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13" w:rsidRPr="004B09A7" w:rsidRDefault="000C0D13" w:rsidP="00531A01">
      <w:pPr>
        <w:jc w:val="center"/>
        <w:rPr>
          <w:rFonts w:hAnsi="標楷體" w:cs="Times New Roman"/>
          <w:b/>
          <w:bCs/>
          <w:color w:val="000000"/>
        </w:rPr>
      </w:pPr>
      <w:r w:rsidRPr="004B09A7">
        <w:rPr>
          <w:rFonts w:hAnsi="標楷體" w:hint="eastAsia"/>
          <w:b/>
          <w:bCs/>
          <w:color w:val="000000"/>
        </w:rPr>
        <w:t>因應</w:t>
      </w:r>
      <w:r w:rsidRPr="004B09A7">
        <w:rPr>
          <w:rFonts w:hAnsi="標楷體"/>
          <w:b/>
          <w:bCs/>
          <w:color w:val="000000"/>
        </w:rPr>
        <w:t>104</w:t>
      </w:r>
      <w:r w:rsidRPr="004B09A7">
        <w:rPr>
          <w:rFonts w:hAnsi="標楷體" w:hint="eastAsia"/>
          <w:b/>
          <w:bCs/>
          <w:color w:val="000000"/>
        </w:rPr>
        <w:t>年寒假假期調整學校注意事項</w:t>
      </w:r>
    </w:p>
    <w:p w:rsidR="000C0D13" w:rsidRPr="004B09A7" w:rsidRDefault="000C0D13" w:rsidP="00921028">
      <w:pPr>
        <w:spacing w:line="400" w:lineRule="exact"/>
        <w:ind w:left="31680" w:hangingChars="152" w:firstLine="31680"/>
        <w:jc w:val="both"/>
        <w:rPr>
          <w:rFonts w:hAnsi="標楷體" w:cs="Times New Roman"/>
          <w:color w:val="000000"/>
        </w:rPr>
      </w:pPr>
      <w:r w:rsidRPr="004B09A7">
        <w:rPr>
          <w:rFonts w:hAnsi="標楷體" w:hint="eastAsia"/>
          <w:color w:val="000000"/>
        </w:rPr>
        <w:t>一、</w:t>
      </w:r>
      <w:r w:rsidRPr="004B09A7">
        <w:rPr>
          <w:rFonts w:hAnsi="標楷體"/>
          <w:color w:val="000000"/>
        </w:rPr>
        <w:t>104</w:t>
      </w:r>
      <w:r w:rsidRPr="004B09A7">
        <w:rPr>
          <w:rFonts w:hAnsi="標楷體" w:hint="eastAsia"/>
          <w:color w:val="000000"/>
        </w:rPr>
        <w:t>年寒假因應春節假期調整為</w:t>
      </w:r>
      <w:r w:rsidRPr="004B09A7">
        <w:rPr>
          <w:rFonts w:hAnsi="標楷體"/>
          <w:color w:val="000000"/>
        </w:rPr>
        <w:t>104</w:t>
      </w:r>
      <w:r w:rsidRPr="004B09A7">
        <w:rPr>
          <w:rFonts w:hAnsi="標楷體" w:hint="eastAsia"/>
          <w:color w:val="000000"/>
        </w:rPr>
        <w:t>年</w:t>
      </w:r>
      <w:r w:rsidRPr="004B09A7">
        <w:rPr>
          <w:rFonts w:hAnsi="標楷體"/>
          <w:color w:val="000000"/>
        </w:rPr>
        <w:t>1</w:t>
      </w:r>
      <w:r w:rsidRPr="004B09A7">
        <w:rPr>
          <w:rFonts w:hAnsi="標楷體" w:hint="eastAsia"/>
          <w:color w:val="000000"/>
        </w:rPr>
        <w:t>月</w:t>
      </w:r>
      <w:r w:rsidRPr="004B09A7">
        <w:rPr>
          <w:rFonts w:hAnsi="標楷體"/>
          <w:color w:val="000000"/>
        </w:rPr>
        <w:t>28</w:t>
      </w:r>
      <w:r w:rsidRPr="004B09A7">
        <w:rPr>
          <w:rFonts w:hAnsi="標楷體" w:hint="eastAsia"/>
          <w:color w:val="000000"/>
        </w:rPr>
        <w:t>日至</w:t>
      </w:r>
      <w:r w:rsidRPr="004B09A7">
        <w:rPr>
          <w:rFonts w:hAnsi="標楷體"/>
          <w:color w:val="000000"/>
        </w:rPr>
        <w:t>2</w:t>
      </w:r>
      <w:r w:rsidRPr="004B09A7">
        <w:rPr>
          <w:rFonts w:hAnsi="標楷體" w:hint="eastAsia"/>
          <w:color w:val="000000"/>
        </w:rPr>
        <w:t>月</w:t>
      </w:r>
      <w:r w:rsidRPr="004B09A7">
        <w:rPr>
          <w:rFonts w:hAnsi="標楷體"/>
          <w:color w:val="000000"/>
        </w:rPr>
        <w:t>17</w:t>
      </w:r>
      <w:r w:rsidRPr="004B09A7">
        <w:rPr>
          <w:rFonts w:hAnsi="標楷體" w:hint="eastAsia"/>
          <w:color w:val="000000"/>
        </w:rPr>
        <w:t>日，</w:t>
      </w:r>
      <w:r w:rsidRPr="004B09A7">
        <w:rPr>
          <w:rFonts w:hAnsi="標楷體"/>
          <w:color w:val="000000"/>
        </w:rPr>
        <w:t>2</w:t>
      </w:r>
      <w:r w:rsidRPr="004B09A7">
        <w:rPr>
          <w:rFonts w:hAnsi="標楷體" w:hint="eastAsia"/>
          <w:color w:val="000000"/>
        </w:rPr>
        <w:t>月</w:t>
      </w:r>
      <w:r w:rsidRPr="004B09A7">
        <w:rPr>
          <w:rFonts w:hAnsi="標楷體"/>
          <w:color w:val="000000"/>
        </w:rPr>
        <w:t>18</w:t>
      </w:r>
      <w:r w:rsidRPr="004B09A7">
        <w:rPr>
          <w:rFonts w:hAnsi="標楷體" w:hint="eastAsia"/>
          <w:color w:val="000000"/>
        </w:rPr>
        <w:t>日至</w:t>
      </w:r>
      <w:r w:rsidRPr="004B09A7">
        <w:rPr>
          <w:rFonts w:hAnsi="標楷體"/>
          <w:color w:val="000000"/>
        </w:rPr>
        <w:t>2</w:t>
      </w:r>
      <w:r w:rsidRPr="004B09A7">
        <w:rPr>
          <w:rFonts w:hAnsi="標楷體" w:hint="eastAsia"/>
          <w:color w:val="000000"/>
        </w:rPr>
        <w:t>月</w:t>
      </w:r>
      <w:r w:rsidRPr="004B09A7">
        <w:rPr>
          <w:rFonts w:hAnsi="標楷體"/>
          <w:color w:val="000000"/>
        </w:rPr>
        <w:t>23</w:t>
      </w:r>
      <w:r w:rsidRPr="004B09A7">
        <w:rPr>
          <w:rFonts w:hAnsi="標楷體" w:hint="eastAsia"/>
          <w:color w:val="000000"/>
        </w:rPr>
        <w:t>日為春節假期，</w:t>
      </w:r>
      <w:r w:rsidRPr="004B09A7">
        <w:rPr>
          <w:rFonts w:hAnsi="標楷體"/>
          <w:color w:val="000000"/>
        </w:rPr>
        <w:t>103</w:t>
      </w:r>
      <w:r w:rsidRPr="004B09A7">
        <w:rPr>
          <w:rFonts w:hAnsi="標楷體" w:hint="eastAsia"/>
          <w:color w:val="000000"/>
        </w:rPr>
        <w:t>學年度第二學期第一週課程調整至</w:t>
      </w:r>
      <w:r w:rsidRPr="004B09A7">
        <w:rPr>
          <w:rFonts w:hAnsi="標楷體"/>
          <w:color w:val="000000"/>
        </w:rPr>
        <w:t>103</w:t>
      </w:r>
      <w:r w:rsidRPr="004B09A7">
        <w:rPr>
          <w:rFonts w:hAnsi="標楷體" w:hint="eastAsia"/>
          <w:color w:val="000000"/>
        </w:rPr>
        <w:t>學年度第一學期最後一週授課。</w:t>
      </w:r>
    </w:p>
    <w:p w:rsidR="000C0D13" w:rsidRPr="004B09A7" w:rsidRDefault="000C0D13" w:rsidP="00921028">
      <w:pPr>
        <w:spacing w:line="400" w:lineRule="exact"/>
        <w:ind w:left="31680" w:hangingChars="152" w:firstLine="31680"/>
        <w:jc w:val="both"/>
        <w:rPr>
          <w:rFonts w:hAnsi="標楷體"/>
          <w:color w:val="000000"/>
        </w:rPr>
      </w:pPr>
      <w:r w:rsidRPr="004B09A7">
        <w:rPr>
          <w:rFonts w:hAnsi="標楷體" w:hint="eastAsia"/>
          <w:color w:val="000000"/>
        </w:rPr>
        <w:t>二、因應此一狀況，學校在教學、評量、行政處理及學生寒假假期生活宣導等面向，應該特別予以注意，妥適做好安排，臚列如下</w:t>
      </w:r>
      <w:r w:rsidRPr="004B09A7">
        <w:rPr>
          <w:rFonts w:hAnsi="標楷體"/>
          <w:color w:val="000000"/>
        </w:rPr>
        <w:t>:</w:t>
      </w:r>
    </w:p>
    <w:p w:rsidR="000C0D13" w:rsidRPr="004B09A7" w:rsidRDefault="000C0D13" w:rsidP="00531A01">
      <w:pPr>
        <w:spacing w:line="400" w:lineRule="exact"/>
        <w:jc w:val="both"/>
        <w:rPr>
          <w:rFonts w:hAnsi="標楷體"/>
          <w:color w:val="000000"/>
        </w:rPr>
      </w:pPr>
      <w:r w:rsidRPr="004B09A7">
        <w:rPr>
          <w:rFonts w:hAnsi="標楷體"/>
          <w:color w:val="000000"/>
        </w:rPr>
        <w:t>(</w:t>
      </w:r>
      <w:r w:rsidRPr="004B09A7">
        <w:rPr>
          <w:rFonts w:hAnsi="標楷體" w:hint="eastAsia"/>
          <w:color w:val="000000"/>
        </w:rPr>
        <w:t>一</w:t>
      </w:r>
      <w:r w:rsidRPr="004B09A7">
        <w:rPr>
          <w:rFonts w:hAnsi="標楷體"/>
          <w:color w:val="000000"/>
        </w:rPr>
        <w:t>)</w:t>
      </w:r>
      <w:r w:rsidRPr="004B09A7">
        <w:rPr>
          <w:rFonts w:hAnsi="標楷體" w:hint="eastAsia"/>
          <w:color w:val="000000"/>
        </w:rPr>
        <w:t>課程與教學方面</w:t>
      </w:r>
      <w:r w:rsidRPr="004B09A7">
        <w:rPr>
          <w:rFonts w:hAnsi="標楷體"/>
          <w:color w:val="000000"/>
        </w:rPr>
        <w:t>:</w:t>
      </w:r>
    </w:p>
    <w:p w:rsidR="000C0D13" w:rsidRPr="004B09A7" w:rsidRDefault="000C0D13" w:rsidP="00921028">
      <w:pPr>
        <w:spacing w:line="400" w:lineRule="exact"/>
        <w:ind w:leftChars="177" w:left="31680" w:hangingChars="101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</w:rPr>
        <w:t>1.</w:t>
      </w:r>
      <w:r w:rsidRPr="004B09A7">
        <w:rPr>
          <w:rFonts w:hAnsi="標楷體" w:hint="eastAsia"/>
          <w:color w:val="000000"/>
        </w:rPr>
        <w:t>召開課程發展委員</w:t>
      </w:r>
      <w:r w:rsidRPr="004B09A7">
        <w:rPr>
          <w:rFonts w:hAnsi="標楷體" w:hint="eastAsia"/>
          <w:color w:val="000000"/>
          <w:shd w:val="clear" w:color="auto" w:fill="FFFFFF"/>
        </w:rPr>
        <w:t>會</w:t>
      </w:r>
      <w:r w:rsidRPr="004B09A7">
        <w:rPr>
          <w:rFonts w:hAnsi="標楷體"/>
          <w:color w:val="000000"/>
          <w:shd w:val="clear" w:color="auto" w:fill="FFFFFF"/>
        </w:rPr>
        <w:t>:</w:t>
      </w:r>
      <w:r w:rsidRPr="00921028">
        <w:rPr>
          <w:rFonts w:hAnsi="標楷體" w:hint="eastAsia"/>
          <w:color w:val="FF0000"/>
          <w:shd w:val="clear" w:color="auto" w:fill="FFFFFF"/>
        </w:rPr>
        <w:t>於</w:t>
      </w:r>
      <w:r w:rsidRPr="00921028">
        <w:rPr>
          <w:rFonts w:hAnsi="標楷體"/>
          <w:color w:val="FF0000"/>
          <w:shd w:val="clear" w:color="auto" w:fill="FFFFFF"/>
        </w:rPr>
        <w:t>103</w:t>
      </w:r>
      <w:r w:rsidRPr="00921028">
        <w:rPr>
          <w:rFonts w:hAnsi="標楷體" w:hint="eastAsia"/>
          <w:color w:val="FF0000"/>
          <w:shd w:val="clear" w:color="auto" w:fill="FFFFFF"/>
        </w:rPr>
        <w:t>學年度第</w:t>
      </w:r>
      <w:r w:rsidRPr="00921028">
        <w:rPr>
          <w:rFonts w:hAnsi="標楷體"/>
          <w:color w:val="FF0000"/>
          <w:shd w:val="clear" w:color="auto" w:fill="FFFFFF"/>
        </w:rPr>
        <w:t>1</w:t>
      </w:r>
      <w:r w:rsidRPr="00921028">
        <w:rPr>
          <w:rFonts w:hAnsi="標楷體" w:hint="eastAsia"/>
          <w:color w:val="FF0000"/>
          <w:shd w:val="clear" w:color="auto" w:fill="FFFFFF"/>
        </w:rPr>
        <w:t>學期上課前，完成學校課程計畫之規劃</w:t>
      </w:r>
      <w:r w:rsidRPr="00921028">
        <w:rPr>
          <w:rFonts w:hAnsi="標楷體"/>
          <w:color w:val="FF0000"/>
          <w:shd w:val="clear" w:color="auto" w:fill="FFFFFF"/>
        </w:rPr>
        <w:t>(</w:t>
      </w:r>
      <w:r w:rsidRPr="00921028">
        <w:rPr>
          <w:rFonts w:hAnsi="標楷體" w:hint="eastAsia"/>
          <w:color w:val="FF0000"/>
          <w:shd w:val="clear" w:color="auto" w:fill="FFFFFF"/>
        </w:rPr>
        <w:t>第</w:t>
      </w:r>
      <w:r w:rsidRPr="00921028">
        <w:rPr>
          <w:rFonts w:hAnsi="標楷體"/>
          <w:color w:val="FF0000"/>
          <w:shd w:val="clear" w:color="auto" w:fill="FFFFFF"/>
        </w:rPr>
        <w:t>1</w:t>
      </w:r>
      <w:r w:rsidRPr="00921028">
        <w:rPr>
          <w:rFonts w:hAnsi="標楷體" w:hint="eastAsia"/>
          <w:color w:val="FF0000"/>
          <w:shd w:val="clear" w:color="auto" w:fill="FFFFFF"/>
        </w:rPr>
        <w:t>學期包含調整增加之最後一週</w:t>
      </w:r>
      <w:r w:rsidRPr="00921028">
        <w:rPr>
          <w:rFonts w:hAnsi="標楷體"/>
          <w:color w:val="FF0000"/>
          <w:shd w:val="clear" w:color="auto" w:fill="FFFFFF"/>
        </w:rPr>
        <w:t>)</w:t>
      </w:r>
      <w:r w:rsidRPr="00921028">
        <w:rPr>
          <w:rFonts w:hAnsi="標楷體" w:hint="eastAsia"/>
          <w:color w:val="FF0000"/>
          <w:shd w:val="clear" w:color="auto" w:fill="FFFFFF"/>
        </w:rPr>
        <w:t>、</w:t>
      </w:r>
      <w:r w:rsidRPr="004B09A7">
        <w:rPr>
          <w:rFonts w:hAnsi="標楷體" w:hint="eastAsia"/>
          <w:color w:val="000000"/>
          <w:shd w:val="clear" w:color="auto" w:fill="FFFFFF"/>
        </w:rPr>
        <w:t>決定各年級各學習領域學習節數、審查自編教科用書及設計教學主題與教學活動，並負責課程與教學評鑑。</w:t>
      </w:r>
    </w:p>
    <w:p w:rsidR="000C0D13" w:rsidRPr="004B09A7" w:rsidRDefault="000C0D13" w:rsidP="00921028">
      <w:pPr>
        <w:spacing w:line="400" w:lineRule="exact"/>
        <w:ind w:leftChars="177" w:left="31680" w:hangingChars="101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>2.</w:t>
      </w:r>
      <w:r w:rsidRPr="004B09A7">
        <w:rPr>
          <w:rFonts w:hAnsi="標楷體" w:hint="eastAsia"/>
          <w:color w:val="000000"/>
          <w:shd w:val="clear" w:color="auto" w:fill="FFFFFF"/>
        </w:rPr>
        <w:t>召開領域教學研究會</w:t>
      </w:r>
      <w:r w:rsidRPr="004B09A7">
        <w:rPr>
          <w:rFonts w:hAnsi="標楷體"/>
          <w:color w:val="000000"/>
          <w:shd w:val="clear" w:color="auto" w:fill="FFFFFF"/>
        </w:rPr>
        <w:t>:</w:t>
      </w:r>
      <w:r w:rsidRPr="004B09A7">
        <w:rPr>
          <w:rFonts w:hAnsi="標楷體" w:hint="eastAsia"/>
          <w:color w:val="000000"/>
          <w:shd w:val="clear" w:color="auto" w:fill="FFFFFF"/>
        </w:rPr>
        <w:t>於</w:t>
      </w:r>
      <w:r w:rsidRPr="00921028">
        <w:rPr>
          <w:rFonts w:hAnsi="標楷體"/>
          <w:color w:val="FF0000"/>
          <w:shd w:val="clear" w:color="auto" w:fill="FFFFFF"/>
        </w:rPr>
        <w:t>103</w:t>
      </w:r>
      <w:r w:rsidRPr="00921028">
        <w:rPr>
          <w:rFonts w:hAnsi="標楷體" w:hint="eastAsia"/>
          <w:color w:val="FF0000"/>
          <w:shd w:val="clear" w:color="auto" w:fill="FFFFFF"/>
        </w:rPr>
        <w:t>學年度第</w:t>
      </w:r>
      <w:r w:rsidRPr="00921028">
        <w:rPr>
          <w:rFonts w:hAnsi="標楷體"/>
          <w:color w:val="FF0000"/>
          <w:shd w:val="clear" w:color="auto" w:fill="FFFFFF"/>
        </w:rPr>
        <w:t>1</w:t>
      </w:r>
      <w:r w:rsidRPr="00921028">
        <w:rPr>
          <w:rFonts w:hAnsi="標楷體" w:hint="eastAsia"/>
          <w:color w:val="FF0000"/>
          <w:shd w:val="clear" w:color="auto" w:fill="FFFFFF"/>
        </w:rPr>
        <w:t>學期上課前，完成各領域教學主題與教學活動</w:t>
      </w:r>
      <w:r w:rsidRPr="00921028">
        <w:rPr>
          <w:rFonts w:hAnsi="標楷體"/>
          <w:color w:val="FF0000"/>
          <w:shd w:val="clear" w:color="auto" w:fill="FFFFFF"/>
        </w:rPr>
        <w:t>(</w:t>
      </w:r>
      <w:r w:rsidRPr="00921028">
        <w:rPr>
          <w:rFonts w:hAnsi="標楷體" w:hint="eastAsia"/>
          <w:color w:val="FF0000"/>
          <w:shd w:val="clear" w:color="auto" w:fill="FFFFFF"/>
        </w:rPr>
        <w:t>包含調整增加之最後一週</w:t>
      </w:r>
      <w:r w:rsidRPr="00921028">
        <w:rPr>
          <w:rFonts w:hAnsi="標楷體"/>
          <w:color w:val="FF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，並因應假期調整妥適規劃寒假作業，以方便下學期開學之課程銜接。</w:t>
      </w:r>
    </w:p>
    <w:p w:rsidR="000C0D13" w:rsidRPr="004B09A7" w:rsidRDefault="000C0D13" w:rsidP="00531A01">
      <w:pPr>
        <w:spacing w:line="400" w:lineRule="exact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 xml:space="preserve"> (</w:t>
      </w:r>
      <w:r w:rsidRPr="004B09A7">
        <w:rPr>
          <w:rFonts w:hAnsi="標楷體" w:hint="eastAsia"/>
          <w:color w:val="000000"/>
          <w:shd w:val="clear" w:color="auto" w:fill="FFFFFF"/>
        </w:rPr>
        <w:t>二</w:t>
      </w:r>
      <w:r w:rsidRPr="004B09A7">
        <w:rPr>
          <w:rFonts w:hAnsi="標楷體"/>
          <w:color w:val="00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評量</w:t>
      </w:r>
      <w:r w:rsidRPr="004B09A7">
        <w:rPr>
          <w:rFonts w:hAnsi="標楷體"/>
          <w:color w:val="000000"/>
          <w:shd w:val="clear" w:color="auto" w:fill="FFFFFF"/>
        </w:rPr>
        <w:t>:</w:t>
      </w:r>
      <w:r w:rsidRPr="004B09A7">
        <w:rPr>
          <w:rFonts w:hAnsi="標楷體" w:hint="eastAsia"/>
          <w:color w:val="000000"/>
          <w:shd w:val="clear" w:color="auto" w:fill="FFFFFF"/>
        </w:rPr>
        <w:t>不因課程調整而改變，依照學期考試安排與成績送達。</w:t>
      </w:r>
    </w:p>
    <w:p w:rsidR="000C0D13" w:rsidRPr="004B09A7" w:rsidRDefault="000C0D13" w:rsidP="00921028">
      <w:pPr>
        <w:spacing w:line="400" w:lineRule="exact"/>
        <w:ind w:left="31680" w:hangingChars="253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 xml:space="preserve"> (</w:t>
      </w:r>
      <w:r w:rsidRPr="004B09A7">
        <w:rPr>
          <w:rFonts w:hAnsi="標楷體" w:hint="eastAsia"/>
          <w:color w:val="000000"/>
          <w:shd w:val="clear" w:color="auto" w:fill="FFFFFF"/>
        </w:rPr>
        <w:t>三</w:t>
      </w:r>
      <w:r w:rsidRPr="004B09A7">
        <w:rPr>
          <w:rFonts w:hAnsi="標楷體"/>
          <w:color w:val="00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教科書訂購與發放</w:t>
      </w:r>
      <w:r w:rsidRPr="004B09A7">
        <w:rPr>
          <w:rFonts w:hAnsi="標楷體"/>
          <w:color w:val="000000"/>
          <w:shd w:val="clear" w:color="auto" w:fill="FFFFFF"/>
        </w:rPr>
        <w:t>:</w:t>
      </w:r>
      <w:r w:rsidRPr="004B09A7">
        <w:rPr>
          <w:rFonts w:hAnsi="標楷體" w:hint="eastAsia"/>
          <w:color w:val="000000"/>
          <w:shd w:val="clear" w:color="auto" w:fill="FFFFFF"/>
        </w:rPr>
        <w:t>針對自編教科用書或選用教科書版本之訂購及發放，提早於</w:t>
      </w:r>
      <w:r w:rsidRPr="004B09A7">
        <w:rPr>
          <w:rFonts w:hAnsi="標楷體"/>
          <w:color w:val="000000"/>
          <w:shd w:val="clear" w:color="auto" w:fill="FFFFFF"/>
        </w:rPr>
        <w:t>103</w:t>
      </w:r>
      <w:r w:rsidRPr="004B09A7">
        <w:rPr>
          <w:rFonts w:hAnsi="標楷體" w:hint="eastAsia"/>
          <w:color w:val="000000"/>
          <w:shd w:val="clear" w:color="auto" w:fill="FFFFFF"/>
        </w:rPr>
        <w:t>學年度第</w:t>
      </w:r>
      <w:r w:rsidRPr="004B09A7">
        <w:rPr>
          <w:rFonts w:hAnsi="標楷體"/>
          <w:color w:val="000000"/>
          <w:shd w:val="clear" w:color="auto" w:fill="FFFFFF"/>
        </w:rPr>
        <w:t>1</w:t>
      </w:r>
      <w:r w:rsidRPr="004B09A7">
        <w:rPr>
          <w:rFonts w:hAnsi="標楷體" w:hint="eastAsia"/>
          <w:color w:val="000000"/>
          <w:shd w:val="clear" w:color="auto" w:fill="FFFFFF"/>
        </w:rPr>
        <w:t>學期進行作業，以確認調整增加之最後一週課程執行時，不因教科書未送達而受影響。</w:t>
      </w:r>
    </w:p>
    <w:p w:rsidR="000C0D13" w:rsidRPr="004B09A7" w:rsidRDefault="000C0D13" w:rsidP="00921028">
      <w:pPr>
        <w:spacing w:line="400" w:lineRule="exact"/>
        <w:ind w:firstLineChars="50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>(</w:t>
      </w:r>
      <w:r w:rsidRPr="004B09A7">
        <w:rPr>
          <w:rFonts w:hAnsi="標楷體" w:hint="eastAsia"/>
          <w:color w:val="000000"/>
          <w:shd w:val="clear" w:color="auto" w:fill="FFFFFF"/>
        </w:rPr>
        <w:t>四</w:t>
      </w:r>
      <w:r w:rsidRPr="004B09A7">
        <w:rPr>
          <w:rFonts w:hAnsi="標楷體"/>
          <w:color w:val="00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轉學處理</w:t>
      </w:r>
      <w:r w:rsidRPr="004B09A7">
        <w:rPr>
          <w:rFonts w:hAnsi="標楷體"/>
          <w:color w:val="000000"/>
          <w:shd w:val="clear" w:color="auto" w:fill="FFFFFF"/>
        </w:rPr>
        <w:t>:</w:t>
      </w:r>
      <w:r w:rsidRPr="004B09A7">
        <w:rPr>
          <w:rFonts w:hAnsi="標楷體" w:hint="eastAsia"/>
          <w:color w:val="000000"/>
          <w:shd w:val="clear" w:color="auto" w:fill="FFFFFF"/>
        </w:rPr>
        <w:t>已發放之教科書學生應於轉學時繳還學校。</w:t>
      </w:r>
    </w:p>
    <w:p w:rsidR="000C0D13" w:rsidRPr="004B09A7" w:rsidRDefault="000C0D13" w:rsidP="00921028">
      <w:pPr>
        <w:spacing w:line="400" w:lineRule="exact"/>
        <w:ind w:leftChars="58" w:left="31680" w:hangingChars="203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>(</w:t>
      </w:r>
      <w:r w:rsidRPr="004B09A7">
        <w:rPr>
          <w:rFonts w:hAnsi="標楷體" w:hint="eastAsia"/>
          <w:color w:val="000000"/>
          <w:shd w:val="clear" w:color="auto" w:fill="FFFFFF"/>
        </w:rPr>
        <w:t>五</w:t>
      </w:r>
      <w:r w:rsidRPr="004B09A7">
        <w:rPr>
          <w:rFonts w:hAnsi="標楷體"/>
          <w:color w:val="00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退休教師之因應：校內若有</w:t>
      </w:r>
      <w:r w:rsidRPr="004B09A7">
        <w:rPr>
          <w:rFonts w:hAnsi="標楷體"/>
          <w:color w:val="000000"/>
          <w:shd w:val="clear" w:color="auto" w:fill="FFFFFF"/>
        </w:rPr>
        <w:t>103</w:t>
      </w:r>
      <w:r w:rsidRPr="004B09A7">
        <w:rPr>
          <w:rFonts w:hAnsi="標楷體" w:hint="eastAsia"/>
          <w:color w:val="000000"/>
          <w:shd w:val="clear" w:color="auto" w:fill="FFFFFF"/>
        </w:rPr>
        <w:t>學年度</w:t>
      </w:r>
      <w:r w:rsidRPr="004B09A7">
        <w:rPr>
          <w:rFonts w:hAnsi="標楷體"/>
          <w:color w:val="000000"/>
          <w:shd w:val="clear" w:color="auto" w:fill="FFFFFF"/>
        </w:rPr>
        <w:t>2</w:t>
      </w:r>
      <w:r w:rsidRPr="004B09A7">
        <w:rPr>
          <w:rFonts w:hAnsi="標楷體" w:hint="eastAsia"/>
          <w:color w:val="000000"/>
          <w:shd w:val="clear" w:color="auto" w:fill="FFFFFF"/>
        </w:rPr>
        <w:t>學期退休之教師，應及早於</w:t>
      </w:r>
      <w:r w:rsidRPr="004B09A7">
        <w:rPr>
          <w:rFonts w:hAnsi="標楷體"/>
          <w:color w:val="000000"/>
          <w:shd w:val="clear" w:color="auto" w:fill="FFFFFF"/>
        </w:rPr>
        <w:t>103</w:t>
      </w:r>
      <w:r w:rsidRPr="004B09A7">
        <w:rPr>
          <w:rFonts w:hAnsi="標楷體" w:hint="eastAsia"/>
          <w:color w:val="000000"/>
          <w:shd w:val="clear" w:color="auto" w:fill="FFFFFF"/>
        </w:rPr>
        <w:t>學年度第</w:t>
      </w:r>
      <w:r w:rsidRPr="004B09A7">
        <w:rPr>
          <w:rFonts w:hAnsi="標楷體"/>
          <w:color w:val="000000"/>
          <w:shd w:val="clear" w:color="auto" w:fill="FFFFFF"/>
        </w:rPr>
        <w:t>1</w:t>
      </w:r>
      <w:r w:rsidRPr="004B09A7">
        <w:rPr>
          <w:rFonts w:hAnsi="標楷體" w:hint="eastAsia"/>
          <w:color w:val="000000"/>
          <w:shd w:val="clear" w:color="auto" w:fill="FFFFFF"/>
        </w:rPr>
        <w:t>學期因應。</w:t>
      </w:r>
    </w:p>
    <w:p w:rsidR="000C0D13" w:rsidRPr="004B09A7" w:rsidRDefault="000C0D13" w:rsidP="00921028">
      <w:pPr>
        <w:spacing w:line="400" w:lineRule="exact"/>
        <w:ind w:leftChars="58" w:left="31680" w:hangingChars="203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>(</w:t>
      </w:r>
      <w:r w:rsidRPr="004B09A7">
        <w:rPr>
          <w:rFonts w:hAnsi="標楷體" w:hint="eastAsia"/>
          <w:color w:val="000000"/>
          <w:shd w:val="clear" w:color="auto" w:fill="FFFFFF"/>
        </w:rPr>
        <w:t>六</w:t>
      </w:r>
      <w:r w:rsidRPr="004B09A7">
        <w:rPr>
          <w:rFonts w:hAnsi="標楷體"/>
          <w:color w:val="00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註冊與相關收費：不因課程調整而改變，惟午餐收費依實際上課情形調整收費金額。</w:t>
      </w:r>
    </w:p>
    <w:p w:rsidR="000C0D13" w:rsidRPr="004B09A7" w:rsidRDefault="000C0D13" w:rsidP="00921028">
      <w:pPr>
        <w:spacing w:line="400" w:lineRule="exact"/>
        <w:ind w:leftChars="59" w:left="31680" w:hangingChars="150" w:firstLine="31680"/>
        <w:jc w:val="both"/>
        <w:rPr>
          <w:rFonts w:hAnsi="標楷體" w:cs="Times New Roman"/>
          <w:color w:val="000000"/>
          <w:shd w:val="clear" w:color="auto" w:fill="FFFFFF"/>
        </w:rPr>
      </w:pPr>
      <w:r w:rsidRPr="004B09A7">
        <w:rPr>
          <w:rFonts w:hAnsi="標楷體"/>
          <w:color w:val="000000"/>
          <w:shd w:val="clear" w:color="auto" w:fill="FFFFFF"/>
        </w:rPr>
        <w:t>(</w:t>
      </w:r>
      <w:r w:rsidRPr="004B09A7">
        <w:rPr>
          <w:rFonts w:hAnsi="標楷體" w:hint="eastAsia"/>
          <w:color w:val="000000"/>
          <w:shd w:val="clear" w:color="auto" w:fill="FFFFFF"/>
        </w:rPr>
        <w:t>七</w:t>
      </w:r>
      <w:r w:rsidRPr="004B09A7">
        <w:rPr>
          <w:rFonts w:hAnsi="標楷體"/>
          <w:color w:val="000000"/>
          <w:shd w:val="clear" w:color="auto" w:fill="FFFFFF"/>
        </w:rPr>
        <w:t>)</w:t>
      </w:r>
      <w:r w:rsidRPr="004B09A7">
        <w:rPr>
          <w:rFonts w:hAnsi="標楷體" w:hint="eastAsia"/>
          <w:color w:val="000000"/>
          <w:shd w:val="clear" w:color="auto" w:fill="FFFFFF"/>
        </w:rPr>
        <w:t>於</w:t>
      </w:r>
      <w:r w:rsidRPr="004B09A7">
        <w:rPr>
          <w:rFonts w:hAnsi="標楷體"/>
          <w:color w:val="000000"/>
          <w:shd w:val="clear" w:color="auto" w:fill="FFFFFF"/>
        </w:rPr>
        <w:t>103</w:t>
      </w:r>
      <w:r w:rsidRPr="004B09A7">
        <w:rPr>
          <w:rFonts w:hAnsi="標楷體" w:hint="eastAsia"/>
          <w:color w:val="000000"/>
          <w:shd w:val="clear" w:color="auto" w:fill="FFFFFF"/>
        </w:rPr>
        <w:t>學年度第</w:t>
      </w:r>
      <w:r w:rsidRPr="004B09A7">
        <w:rPr>
          <w:rFonts w:hAnsi="標楷體"/>
          <w:color w:val="000000"/>
          <w:shd w:val="clear" w:color="auto" w:fill="FFFFFF"/>
        </w:rPr>
        <w:t>1</w:t>
      </w:r>
      <w:r w:rsidRPr="004B09A7">
        <w:rPr>
          <w:rFonts w:hAnsi="標楷體" w:hint="eastAsia"/>
          <w:color w:val="000000"/>
          <w:shd w:val="clear" w:color="auto" w:fill="FFFFFF"/>
        </w:rPr>
        <w:t>學期開學時，針對家長進行假期課程調整之說明，並於學生寒假假期生活宣導中再次宣導與說明，讓家長能夠瞭解並妥適規劃學生假期生活。</w:t>
      </w:r>
    </w:p>
    <w:p w:rsidR="000C0D13" w:rsidRPr="00531A01" w:rsidRDefault="000C0D13">
      <w:pPr>
        <w:rPr>
          <w:rFonts w:cs="Times New Roman"/>
        </w:rPr>
      </w:pPr>
    </w:p>
    <w:sectPr w:rsidR="000C0D13" w:rsidRPr="00531A01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A01"/>
    <w:rsid w:val="000C0D13"/>
    <w:rsid w:val="002B6222"/>
    <w:rsid w:val="003D1308"/>
    <w:rsid w:val="004B09A7"/>
    <w:rsid w:val="004E2C2E"/>
    <w:rsid w:val="00531A01"/>
    <w:rsid w:val="00921028"/>
    <w:rsid w:val="00B84B69"/>
    <w:rsid w:val="00B918F0"/>
    <w:rsid w:val="00D4365A"/>
    <w:rsid w:val="00DB0077"/>
    <w:rsid w:val="00EC7ECE"/>
    <w:rsid w:val="00ED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01"/>
    <w:pPr>
      <w:widowControl w:val="0"/>
    </w:pPr>
    <w:rPr>
      <w:rFonts w:ascii="標楷體" w:eastAsia="標楷體" w:hAnsi="Times New Roman" w:cs="標楷體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101</Words>
  <Characters>576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2014-07-18T02:31:00Z</dcterms:created>
  <dcterms:modified xsi:type="dcterms:W3CDTF">2014-07-22T01:17:00Z</dcterms:modified>
</cp:coreProperties>
</file>