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2A" w:rsidRPr="00600050" w:rsidRDefault="00296E2A" w:rsidP="00296E2A">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Helvetica" w:hint="default"/>
          <w:sz w:val="32"/>
          <w:szCs w:val="32"/>
        </w:rPr>
      </w:pPr>
      <w:r w:rsidRPr="00600050">
        <w:rPr>
          <w:rFonts w:ascii="標楷體" w:eastAsia="標楷體" w:hAnsi="標楷體"/>
          <w:sz w:val="32"/>
          <w:szCs w:val="32"/>
        </w:rPr>
        <w:t>臺南市立永仁高中</w:t>
      </w:r>
      <w:r w:rsidRPr="00600050">
        <w:rPr>
          <w:rFonts w:ascii="標楷體" w:eastAsia="標楷體" w:hAnsi="標楷體" w:hint="default"/>
          <w:sz w:val="32"/>
          <w:szCs w:val="32"/>
        </w:rPr>
        <w:t>105</w:t>
      </w:r>
      <w:r w:rsidRPr="00600050">
        <w:rPr>
          <w:rFonts w:ascii="標楷體" w:eastAsia="標楷體" w:hAnsi="標楷體"/>
          <w:sz w:val="32"/>
          <w:szCs w:val="32"/>
        </w:rPr>
        <w:t>學年度高中優質化輔助方案</w:t>
      </w:r>
    </w:p>
    <w:p w:rsidR="00296E2A" w:rsidRPr="00600050" w:rsidRDefault="00296E2A" w:rsidP="00296E2A">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Helvetica" w:hint="default"/>
          <w:b/>
          <w:bCs/>
          <w:kern w:val="0"/>
          <w:sz w:val="32"/>
          <w:szCs w:val="32"/>
        </w:rPr>
      </w:pPr>
      <w:r w:rsidRPr="00600050">
        <w:rPr>
          <w:rFonts w:ascii="標楷體" w:eastAsia="標楷體" w:hAnsi="標楷體"/>
          <w:b/>
          <w:bCs/>
          <w:kern w:val="0"/>
          <w:sz w:val="32"/>
          <w:szCs w:val="32"/>
        </w:rPr>
        <w:t>「</w:t>
      </w:r>
      <w:r w:rsidR="007E1B79">
        <w:rPr>
          <w:rFonts w:ascii="標楷體" w:eastAsia="標楷體" w:hAnsi="標楷體"/>
          <w:b/>
          <w:bCs/>
          <w:color w:val="auto"/>
          <w:sz w:val="32"/>
          <w:szCs w:val="32"/>
        </w:rPr>
        <w:t>地球人遇見小王子</w:t>
      </w:r>
      <w:r w:rsidRPr="00600050">
        <w:rPr>
          <w:rFonts w:ascii="標楷體" w:eastAsia="標楷體" w:hAnsi="標楷體"/>
          <w:b/>
          <w:bCs/>
          <w:kern w:val="0"/>
          <w:sz w:val="32"/>
          <w:szCs w:val="32"/>
        </w:rPr>
        <w:t>」</w:t>
      </w:r>
      <w:r w:rsidR="007E1B79">
        <w:rPr>
          <w:rFonts w:ascii="標楷體" w:eastAsia="標楷體" w:hAnsi="標楷體"/>
          <w:b/>
          <w:bCs/>
          <w:kern w:val="0"/>
          <w:sz w:val="32"/>
          <w:szCs w:val="32"/>
        </w:rPr>
        <w:t>教師研習</w:t>
      </w:r>
      <w:r>
        <w:rPr>
          <w:rFonts w:ascii="標楷體" w:eastAsia="標楷體" w:hAnsi="標楷體"/>
          <w:b/>
          <w:bCs/>
          <w:kern w:val="0"/>
          <w:sz w:val="32"/>
          <w:szCs w:val="32"/>
        </w:rPr>
        <w:t>活動</w:t>
      </w:r>
      <w:r w:rsidRPr="00600050">
        <w:rPr>
          <w:rFonts w:ascii="標楷體" w:eastAsia="標楷體" w:hAnsi="標楷體"/>
          <w:b/>
          <w:bCs/>
          <w:kern w:val="0"/>
          <w:sz w:val="32"/>
          <w:szCs w:val="32"/>
        </w:rPr>
        <w:t>實施計畫</w:t>
      </w:r>
    </w:p>
    <w:p w:rsidR="007E1B79" w:rsidRPr="00034B00" w:rsidRDefault="007E1B79" w:rsidP="007E1B79">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rPr>
      </w:pPr>
      <w:r w:rsidRPr="00034B00">
        <w:rPr>
          <w:rFonts w:ascii="標楷體" w:eastAsia="標楷體" w:hAnsi="標楷體"/>
        </w:rPr>
        <w:t>依據：</w:t>
      </w:r>
    </w:p>
    <w:p w:rsidR="007E1B79" w:rsidRPr="002E4EA5" w:rsidRDefault="002F0517" w:rsidP="007E1B79">
      <w:pPr>
        <w:pStyle w:val="a8"/>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134"/>
        </w:tabs>
        <w:spacing w:line="400" w:lineRule="exact"/>
        <w:ind w:leftChars="0" w:left="1134" w:hanging="567"/>
        <w:rPr>
          <w:rFonts w:ascii="標楷體" w:eastAsia="標楷體" w:hAnsi="標楷體"/>
          <w:color w:val="000000"/>
          <w:lang w:eastAsia="zh-TW"/>
        </w:rPr>
      </w:pPr>
      <w:hyperlink r:id="rId7" w:tgtFrame="_blank" w:tooltip="開啟一新視窗連結" w:history="1">
        <w:r w:rsidR="007E1B79" w:rsidRPr="004F5852">
          <w:rPr>
            <w:rFonts w:ascii="標楷體" w:eastAsia="標楷體" w:hAnsi="標楷體" w:cs="Helvetica"/>
            <w:lang w:eastAsia="zh-TW"/>
          </w:rPr>
          <w:t>教育部</w:t>
        </w:r>
        <w:r w:rsidR="007E1B79" w:rsidRPr="004F5852">
          <w:rPr>
            <w:rFonts w:ascii="標楷體" w:eastAsia="標楷體" w:hAnsi="標楷體" w:cs="Helvetica" w:hint="eastAsia"/>
            <w:lang w:eastAsia="zh-TW"/>
          </w:rPr>
          <w:t>國民及學前教育署10</w:t>
        </w:r>
        <w:r w:rsidR="007E1B79" w:rsidRPr="004F5852">
          <w:rPr>
            <w:rFonts w:ascii="標楷體" w:eastAsia="標楷體" w:hAnsi="標楷體" w:cs="Helvetica"/>
            <w:lang w:eastAsia="zh-TW"/>
          </w:rPr>
          <w:t>5</w:t>
        </w:r>
        <w:r w:rsidR="007E1B79" w:rsidRPr="004F5852">
          <w:rPr>
            <w:rFonts w:ascii="標楷體" w:eastAsia="標楷體" w:hAnsi="標楷體" w:cs="Helvetica" w:hint="eastAsia"/>
            <w:lang w:eastAsia="zh-TW"/>
          </w:rPr>
          <w:t>年7月15日臺教國署高字第1050065004A號函核定台南市立永仁高中辦理105年度高中優質化輔助方案</w:t>
        </w:r>
      </w:hyperlink>
      <w:r w:rsidR="007E1B79" w:rsidRPr="004F5852">
        <w:rPr>
          <w:rFonts w:ascii="標楷體" w:eastAsia="標楷體" w:hAnsi="標楷體" w:cs="Helvetica"/>
          <w:lang w:eastAsia="zh-TW"/>
        </w:rPr>
        <w:t>。</w:t>
      </w:r>
    </w:p>
    <w:p w:rsidR="007E1B79" w:rsidRDefault="007E1B79" w:rsidP="007E1B79">
      <w:pPr>
        <w:pStyle w:val="a8"/>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134"/>
        </w:tabs>
        <w:spacing w:line="400" w:lineRule="exact"/>
        <w:ind w:leftChars="0" w:left="1134" w:hanging="567"/>
        <w:rPr>
          <w:rFonts w:ascii="標楷體" w:eastAsia="標楷體" w:hAnsi="標楷體"/>
          <w:color w:val="000000"/>
          <w:lang w:eastAsia="zh-TW"/>
        </w:rPr>
      </w:pPr>
      <w:r w:rsidRPr="00095292">
        <w:rPr>
          <w:rFonts w:ascii="標楷體" w:eastAsia="標楷體" w:hAnsi="標楷體" w:cs="Helvetica"/>
          <w:lang w:eastAsia="zh-TW"/>
        </w:rPr>
        <w:t>臺南市立永仁高中辦理105學年度高中優質化輔助方案第二期程新辦計畫</w:t>
      </w:r>
      <w:r w:rsidRPr="00095292">
        <w:rPr>
          <w:rFonts w:ascii="標楷體" w:eastAsia="標楷體" w:hAnsi="標楷體" w:hint="eastAsia"/>
          <w:color w:val="000000"/>
          <w:lang w:eastAsia="zh-TW"/>
        </w:rPr>
        <w:t>。</w:t>
      </w:r>
    </w:p>
    <w:p w:rsidR="007E1B79" w:rsidRPr="002E4EA5" w:rsidRDefault="007E1B79" w:rsidP="007E1B79">
      <w:pPr>
        <w:pStyle w:val="a8"/>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134"/>
        </w:tabs>
        <w:spacing w:line="400" w:lineRule="exact"/>
        <w:ind w:leftChars="0" w:left="1134" w:hanging="567"/>
        <w:rPr>
          <w:rFonts w:ascii="標楷體" w:eastAsia="標楷體" w:hAnsi="標楷體" w:cs="Helvetica"/>
          <w:lang w:eastAsia="zh-TW"/>
        </w:rPr>
      </w:pPr>
      <w:r w:rsidRPr="002E4EA5">
        <w:rPr>
          <w:rFonts w:ascii="標楷體" w:eastAsia="標楷體" w:hAnsi="標楷體" w:cs="Helvetica" w:hint="eastAsia"/>
          <w:lang w:eastAsia="zh-TW"/>
        </w:rPr>
        <w:t>105學年度第二學期高中優質化輔助方案(子計畫</w:t>
      </w:r>
      <w:r w:rsidR="00603C21" w:rsidRPr="002E4EA5">
        <w:rPr>
          <w:rFonts w:ascii="標楷體" w:eastAsia="標楷體" w:hAnsi="標楷體" w:cs="Helvetica"/>
          <w:lang w:eastAsia="zh-TW"/>
        </w:rPr>
        <w:t>C</w:t>
      </w:r>
      <w:r w:rsidR="00603C21" w:rsidRPr="002E4EA5">
        <w:rPr>
          <w:rFonts w:ascii="標楷體" w:eastAsia="標楷體" w:hAnsi="標楷體" w:cs="Helvetica" w:hint="eastAsia"/>
          <w:lang w:eastAsia="zh-TW"/>
        </w:rPr>
        <w:t>-3</w:t>
      </w:r>
      <w:r w:rsidR="00B511D6">
        <w:rPr>
          <w:rFonts w:ascii="標楷體" w:eastAsia="標楷體" w:hAnsi="標楷體" w:cs="Helvetica" w:hint="eastAsia"/>
          <w:lang w:eastAsia="zh-TW"/>
        </w:rPr>
        <w:t>：</w:t>
      </w:r>
      <w:r w:rsidRPr="002E4EA5">
        <w:rPr>
          <w:rFonts w:ascii="標楷體" w:eastAsia="標楷體" w:hAnsi="標楷體" w:cs="Helvetica" w:hint="eastAsia"/>
          <w:lang w:eastAsia="zh-TW"/>
        </w:rPr>
        <w:t>國際風情畫，世界公民遊)。</w:t>
      </w:r>
    </w:p>
    <w:p w:rsidR="007E1B79" w:rsidRPr="00034B00" w:rsidRDefault="007E1B79" w:rsidP="007E1B79">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rPr>
      </w:pPr>
      <w:r w:rsidRPr="00034B00">
        <w:rPr>
          <w:rFonts w:ascii="標楷體" w:eastAsia="標楷體" w:hAnsi="標楷體"/>
        </w:rPr>
        <w:t>目標：</w:t>
      </w:r>
    </w:p>
    <w:p w:rsidR="00B511D6" w:rsidRDefault="007F4B0A" w:rsidP="00B511D6">
      <w:pPr>
        <w:tabs>
          <w:tab w:val="left" w:pos="1418"/>
        </w:tabs>
        <w:spacing w:line="400" w:lineRule="exact"/>
        <w:ind w:leftChars="143" w:left="1046" w:hangingChars="293" w:hanging="703"/>
        <w:rPr>
          <w:rFonts w:ascii="標楷體" w:eastAsia="標楷體" w:hAnsi="標楷體" w:cs="Helvetica"/>
        </w:rPr>
      </w:pPr>
      <w:r>
        <w:rPr>
          <w:rFonts w:ascii="標楷體" w:eastAsia="標楷體" w:hAnsi="標楷體" w:cs="Helvetica" w:hint="eastAsia"/>
        </w:rPr>
        <w:t xml:space="preserve">  </w:t>
      </w:r>
      <w:r w:rsidR="007E1B79" w:rsidRPr="004F5852">
        <w:rPr>
          <w:rFonts w:ascii="標楷體" w:eastAsia="標楷體" w:hAnsi="標楷體" w:cs="Helvetica"/>
        </w:rPr>
        <w:t>一、</w:t>
      </w:r>
      <w:r w:rsidR="007E1B79" w:rsidRPr="004F5852">
        <w:rPr>
          <w:rFonts w:ascii="標楷體" w:eastAsia="標楷體" w:hAnsi="標楷體" w:cs="Helvetica" w:hint="eastAsia"/>
        </w:rPr>
        <w:t>邀請講師</w:t>
      </w:r>
      <w:r w:rsidR="00B97811">
        <w:rPr>
          <w:rFonts w:ascii="標楷體" w:eastAsia="標楷體" w:hAnsi="標楷體" w:cs="Helvetica" w:hint="eastAsia"/>
        </w:rPr>
        <w:t>透過表演形式</w:t>
      </w:r>
      <w:r w:rsidR="007E1B79" w:rsidRPr="004F5852">
        <w:rPr>
          <w:rFonts w:ascii="標楷體" w:eastAsia="標楷體" w:hAnsi="標楷體" w:cs="Helvetica" w:hint="eastAsia"/>
        </w:rPr>
        <w:t>帶領</w:t>
      </w:r>
      <w:r w:rsidR="00B97811">
        <w:rPr>
          <w:rFonts w:ascii="標楷體" w:eastAsia="標楷體" w:hAnsi="標楷體" w:cs="Helvetica" w:hint="eastAsia"/>
        </w:rPr>
        <w:t>教師</w:t>
      </w:r>
      <w:r w:rsidR="007E1B79" w:rsidRPr="004F5852">
        <w:rPr>
          <w:rFonts w:ascii="標楷體" w:eastAsia="標楷體" w:hAnsi="標楷體" w:cs="Helvetica" w:hint="eastAsia"/>
        </w:rPr>
        <w:t>閱讀文本「小王子」，</w:t>
      </w:r>
      <w:r w:rsidR="007E1B79" w:rsidRPr="004F5852">
        <w:rPr>
          <w:rFonts w:ascii="標楷體" w:eastAsia="標楷體" w:hAnsi="標楷體" w:cs="Helvetica"/>
        </w:rPr>
        <w:t>提升</w:t>
      </w:r>
      <w:r w:rsidR="00B97811">
        <w:rPr>
          <w:rFonts w:ascii="標楷體" w:eastAsia="標楷體" w:hAnsi="標楷體" w:cs="Helvetica" w:hint="eastAsia"/>
        </w:rPr>
        <w:t>教師分析文本的能力</w:t>
      </w:r>
      <w:r w:rsidR="00B97811">
        <w:rPr>
          <w:rFonts w:ascii="新細明體" w:eastAsia="新細明體" w:hAnsi="新細明體" w:cs="Helvetica" w:hint="eastAsia"/>
        </w:rPr>
        <w:t>，</w:t>
      </w:r>
      <w:r w:rsidR="00B97811">
        <w:rPr>
          <w:rFonts w:ascii="標楷體" w:eastAsia="標楷體" w:hAnsi="標楷體" w:cs="Helvetica" w:hint="eastAsia"/>
        </w:rPr>
        <w:t>並</w:t>
      </w:r>
      <w:r w:rsidR="007E1B79" w:rsidRPr="004F5852">
        <w:rPr>
          <w:rFonts w:ascii="標楷體" w:eastAsia="標楷體" w:hAnsi="標楷體" w:cs="Helvetica"/>
        </w:rPr>
        <w:t>建立國際</w:t>
      </w:r>
      <w:r w:rsidR="007E1B79" w:rsidRPr="004F5852">
        <w:rPr>
          <w:rFonts w:ascii="標楷體" w:eastAsia="標楷體" w:hAnsi="標楷體" w:cs="Helvetica" w:hint="eastAsia"/>
        </w:rPr>
        <w:t>視野與學習多元文化之</w:t>
      </w:r>
      <w:r w:rsidR="007E1B79" w:rsidRPr="004F5852">
        <w:rPr>
          <w:rFonts w:ascii="標楷體" w:eastAsia="標楷體" w:hAnsi="標楷體" w:cs="Helvetica"/>
        </w:rPr>
        <w:t>基礎。</w:t>
      </w:r>
    </w:p>
    <w:p w:rsidR="007E1B79" w:rsidRPr="004F5852" w:rsidRDefault="00B511D6" w:rsidP="00B511D6">
      <w:pPr>
        <w:tabs>
          <w:tab w:val="left" w:pos="1418"/>
        </w:tabs>
        <w:spacing w:line="400" w:lineRule="exact"/>
        <w:ind w:leftChars="143" w:left="1046" w:hangingChars="293" w:hanging="703"/>
        <w:rPr>
          <w:rFonts w:ascii="標楷體" w:eastAsia="標楷體" w:hAnsi="標楷體" w:cs="Helvetica"/>
        </w:rPr>
      </w:pPr>
      <w:r>
        <w:rPr>
          <w:rFonts w:ascii="標楷體" w:eastAsia="標楷體" w:hAnsi="標楷體" w:cs="Helvetica" w:hint="eastAsia"/>
        </w:rPr>
        <w:t xml:space="preserve">  </w:t>
      </w:r>
      <w:r w:rsidR="007E1B79" w:rsidRPr="004F5852">
        <w:rPr>
          <w:rFonts w:ascii="標楷體" w:eastAsia="標楷體" w:hAnsi="標楷體" w:cs="Helvetica"/>
        </w:rPr>
        <w:t>二、</w:t>
      </w:r>
      <w:r w:rsidR="00B97811">
        <w:rPr>
          <w:rFonts w:ascii="標楷體" w:eastAsia="標楷體" w:hAnsi="標楷體" w:cs="Helvetica" w:hint="eastAsia"/>
        </w:rPr>
        <w:t>藉由</w:t>
      </w:r>
      <w:r w:rsidR="007E1B79" w:rsidRPr="004F5852">
        <w:rPr>
          <w:rFonts w:ascii="標楷體" w:eastAsia="標楷體" w:hAnsi="標楷體" w:cs="Helvetica" w:hint="eastAsia"/>
        </w:rPr>
        <w:t>表演</w:t>
      </w:r>
      <w:r w:rsidR="007F4B0A">
        <w:rPr>
          <w:rFonts w:ascii="標楷體" w:eastAsia="標楷體" w:hAnsi="標楷體" w:cs="Helvetica" w:hint="eastAsia"/>
        </w:rPr>
        <w:t>活動的方式帶領老師認識並了解經典讀本小王子的哲學意涵與人文精神</w:t>
      </w:r>
      <w:r w:rsidR="007E1B79" w:rsidRPr="004F5852">
        <w:rPr>
          <w:rFonts w:ascii="標楷體" w:eastAsia="標楷體" w:hAnsi="標楷體" w:cs="Helvetica" w:hint="eastAsia"/>
        </w:rPr>
        <w:t>。</w:t>
      </w:r>
    </w:p>
    <w:p w:rsidR="00296E2A" w:rsidRPr="00034B00" w:rsidRDefault="00296E2A" w:rsidP="00296E2A">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rPr>
      </w:pPr>
      <w:r w:rsidRPr="00034B00">
        <w:rPr>
          <w:rFonts w:ascii="標楷體" w:eastAsia="標楷體" w:hAnsi="標楷體"/>
        </w:rPr>
        <w:t>辦理單位：</w:t>
      </w:r>
    </w:p>
    <w:p w:rsidR="00296E2A" w:rsidRPr="00034B00" w:rsidRDefault="00296E2A" w:rsidP="00296E2A">
      <w:pPr>
        <w:pStyle w:val="a6"/>
        <w:numPr>
          <w:ilvl w:val="1"/>
          <w:numId w:val="2"/>
        </w:numPr>
        <w:tabs>
          <w:tab w:val="left" w:pos="1134"/>
        </w:tabs>
        <w:spacing w:before="0" w:beforeAutospacing="0" w:after="0" w:afterAutospacing="0" w:line="400" w:lineRule="exact"/>
        <w:ind w:hanging="393"/>
        <w:jc w:val="both"/>
        <w:rPr>
          <w:rFonts w:ascii="標楷體" w:eastAsia="標楷體" w:hAnsi="標楷體" w:cs="Times New Roman"/>
          <w:color w:val="000000"/>
        </w:rPr>
      </w:pPr>
      <w:r w:rsidRPr="00034B00">
        <w:rPr>
          <w:rFonts w:ascii="標楷體" w:eastAsia="標楷體" w:hAnsi="標楷體" w:cs="Times New Roman"/>
          <w:color w:val="000000"/>
        </w:rPr>
        <w:t>指導單位：教育部</w:t>
      </w:r>
      <w:r w:rsidRPr="00034B00">
        <w:rPr>
          <w:rFonts w:ascii="標楷體" w:eastAsia="標楷體" w:hAnsi="標楷體" w:cs="Times New Roman" w:hint="eastAsia"/>
          <w:color w:val="000000"/>
        </w:rPr>
        <w:t>國民及學前教育署</w:t>
      </w:r>
      <w:r w:rsidRPr="00034B00">
        <w:rPr>
          <w:rFonts w:ascii="標楷體" w:eastAsia="標楷體" w:hAnsi="標楷體" w:cs="Times New Roman"/>
          <w:color w:val="000000"/>
        </w:rPr>
        <w:t>、臺南市政府教育局。</w:t>
      </w:r>
    </w:p>
    <w:p w:rsidR="00296E2A" w:rsidRPr="007E1B79" w:rsidRDefault="00296E2A" w:rsidP="007E1B79">
      <w:pPr>
        <w:pStyle w:val="a6"/>
        <w:numPr>
          <w:ilvl w:val="1"/>
          <w:numId w:val="2"/>
        </w:numPr>
        <w:tabs>
          <w:tab w:val="left" w:pos="1134"/>
        </w:tabs>
        <w:spacing w:before="0" w:beforeAutospacing="0" w:after="0" w:afterAutospacing="0" w:line="400" w:lineRule="exact"/>
        <w:ind w:hanging="393"/>
        <w:jc w:val="both"/>
        <w:rPr>
          <w:rFonts w:ascii="標楷體" w:eastAsia="標楷體" w:hAnsi="標楷體" w:cs="Times New Roman"/>
          <w:color w:val="000000"/>
        </w:rPr>
      </w:pPr>
      <w:r w:rsidRPr="00034B00">
        <w:rPr>
          <w:rFonts w:ascii="標楷體" w:eastAsia="標楷體" w:hAnsi="標楷體" w:cs="Times New Roman"/>
          <w:color w:val="000000"/>
        </w:rPr>
        <w:t>主辦單位：臺南市立永仁高級中學教務處。</w:t>
      </w:r>
    </w:p>
    <w:p w:rsidR="00B90673" w:rsidRPr="00B90673" w:rsidRDefault="00B90673" w:rsidP="007E1B79">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color w:val="auto"/>
        </w:rPr>
      </w:pPr>
      <w:r>
        <w:rPr>
          <w:rFonts w:ascii="標楷體" w:eastAsia="標楷體" w:hAnsi="標楷體" w:cs="Helvetica"/>
          <w:color w:val="auto"/>
        </w:rPr>
        <w:t>辦理內容：</w:t>
      </w:r>
    </w:p>
    <w:p w:rsidR="00296E2A" w:rsidRPr="00D54EE6"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cs="Helvetica" w:hint="default"/>
          <w:color w:val="auto"/>
        </w:rPr>
      </w:pPr>
      <w:r>
        <w:rPr>
          <w:rFonts w:ascii="標楷體" w:eastAsia="標楷體" w:hAnsi="標楷體"/>
          <w:color w:val="auto"/>
        </w:rPr>
        <w:t>一、</w:t>
      </w:r>
      <w:r w:rsidR="00296E2A" w:rsidRPr="00D54EE6">
        <w:rPr>
          <w:rFonts w:ascii="標楷體" w:eastAsia="標楷體" w:hAnsi="標楷體"/>
          <w:color w:val="auto"/>
        </w:rPr>
        <w:t>參加對象：</w:t>
      </w:r>
      <w:r>
        <w:rPr>
          <w:rFonts w:ascii="標楷體" w:eastAsia="標楷體" w:hAnsi="標楷體"/>
          <w:color w:val="auto"/>
        </w:rPr>
        <w:t>臺南市</w:t>
      </w:r>
      <w:r w:rsidR="00C05771">
        <w:rPr>
          <w:rFonts w:ascii="標楷體" w:eastAsia="標楷體" w:hAnsi="標楷體"/>
          <w:color w:val="auto"/>
        </w:rPr>
        <w:t>中小學</w:t>
      </w:r>
      <w:r w:rsidR="007E1B79">
        <w:rPr>
          <w:rFonts w:ascii="標楷體" w:eastAsia="標楷體" w:hAnsi="標楷體"/>
          <w:color w:val="auto"/>
        </w:rPr>
        <w:t>教師</w:t>
      </w:r>
      <w:r w:rsidR="00296E2A" w:rsidRPr="00D54EE6">
        <w:rPr>
          <w:rFonts w:ascii="標楷體" w:eastAsia="標楷體" w:hAnsi="標楷體"/>
          <w:color w:val="auto"/>
        </w:rPr>
        <w:t>，預計招收</w:t>
      </w:r>
      <w:r w:rsidR="00C05771">
        <w:rPr>
          <w:rFonts w:ascii="標楷體" w:eastAsia="標楷體" w:hAnsi="標楷體"/>
          <w:color w:val="auto"/>
        </w:rPr>
        <w:t>40</w:t>
      </w:r>
      <w:r w:rsidR="00296E2A" w:rsidRPr="00D54EE6">
        <w:rPr>
          <w:rFonts w:ascii="標楷體" w:eastAsia="標楷體" w:hAnsi="標楷體"/>
          <w:color w:val="auto"/>
        </w:rPr>
        <w:t>名。</w:t>
      </w:r>
    </w:p>
    <w:p w:rsidR="00296E2A" w:rsidRPr="00D54EE6"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cs="Helvetica" w:hint="default"/>
          <w:bCs/>
          <w:color w:val="auto"/>
        </w:rPr>
      </w:pPr>
      <w:r>
        <w:rPr>
          <w:rFonts w:ascii="標楷體" w:eastAsia="標楷體" w:hAnsi="標楷體"/>
          <w:color w:val="auto"/>
        </w:rPr>
        <w:t>二、</w:t>
      </w:r>
      <w:r w:rsidR="00296E2A" w:rsidRPr="00D54EE6">
        <w:rPr>
          <w:rFonts w:ascii="標楷體" w:eastAsia="標楷體" w:hAnsi="標楷體"/>
          <w:color w:val="auto"/>
        </w:rPr>
        <w:t>實施日期：</w:t>
      </w:r>
      <w:r w:rsidR="00296E2A" w:rsidRPr="00D54EE6">
        <w:rPr>
          <w:rFonts w:ascii="標楷體" w:eastAsia="標楷體" w:hAnsi="標楷體"/>
          <w:bCs/>
          <w:color w:val="auto"/>
        </w:rPr>
        <w:t>民國106年02月</w:t>
      </w:r>
      <w:r w:rsidR="007E1B79">
        <w:rPr>
          <w:rFonts w:ascii="標楷體" w:eastAsia="標楷體" w:hAnsi="標楷體"/>
          <w:bCs/>
          <w:color w:val="auto"/>
        </w:rPr>
        <w:t>0</w:t>
      </w:r>
      <w:r w:rsidR="00296E2A" w:rsidRPr="00D54EE6">
        <w:rPr>
          <w:rFonts w:ascii="標楷體" w:eastAsia="標楷體" w:hAnsi="標楷體"/>
          <w:bCs/>
          <w:color w:val="auto"/>
        </w:rPr>
        <w:t>9日(四)</w:t>
      </w:r>
      <w:r w:rsidR="007E1B79">
        <w:rPr>
          <w:rFonts w:ascii="標楷體" w:eastAsia="標楷體" w:hAnsi="標楷體"/>
          <w:bCs/>
          <w:color w:val="auto"/>
        </w:rPr>
        <w:t>1</w:t>
      </w:r>
      <w:r>
        <w:rPr>
          <w:rFonts w:ascii="標楷體" w:eastAsia="標楷體" w:hAnsi="標楷體"/>
          <w:bCs/>
          <w:color w:val="auto"/>
        </w:rPr>
        <w:t>3</w:t>
      </w:r>
      <w:r w:rsidR="00296E2A" w:rsidRPr="00D54EE6">
        <w:rPr>
          <w:rFonts w:ascii="標楷體" w:eastAsia="標楷體" w:hAnsi="標楷體"/>
          <w:bCs/>
          <w:color w:val="auto"/>
        </w:rPr>
        <w:t>時</w:t>
      </w:r>
      <w:r w:rsidR="007E1B79">
        <w:rPr>
          <w:rFonts w:ascii="標楷體" w:eastAsia="標楷體" w:hAnsi="標楷體"/>
          <w:bCs/>
          <w:color w:val="auto"/>
        </w:rPr>
        <w:t>1</w:t>
      </w:r>
      <w:r w:rsidR="00296E2A" w:rsidRPr="00D54EE6">
        <w:rPr>
          <w:rFonts w:ascii="標楷體" w:eastAsia="標楷體" w:hAnsi="標楷體"/>
          <w:bCs/>
          <w:color w:val="auto"/>
        </w:rPr>
        <w:t>0分至</w:t>
      </w:r>
      <w:r w:rsidR="007E1B79">
        <w:rPr>
          <w:rFonts w:ascii="標楷體" w:eastAsia="標楷體" w:hAnsi="標楷體"/>
          <w:bCs/>
          <w:color w:val="auto"/>
        </w:rPr>
        <w:t>1</w:t>
      </w:r>
      <w:r>
        <w:rPr>
          <w:rFonts w:ascii="標楷體" w:eastAsia="標楷體" w:hAnsi="標楷體"/>
          <w:bCs/>
          <w:color w:val="auto"/>
        </w:rPr>
        <w:t>6</w:t>
      </w:r>
      <w:r w:rsidR="00296E2A" w:rsidRPr="00D54EE6">
        <w:rPr>
          <w:rFonts w:ascii="標楷體" w:eastAsia="標楷體" w:hAnsi="標楷體"/>
          <w:bCs/>
          <w:color w:val="auto"/>
        </w:rPr>
        <w:t>時</w:t>
      </w:r>
      <w:r w:rsidR="00FF799A">
        <w:rPr>
          <w:rFonts w:ascii="標楷體" w:eastAsia="標楷體" w:hAnsi="標楷體"/>
          <w:bCs/>
          <w:color w:val="auto"/>
        </w:rPr>
        <w:t>3</w:t>
      </w:r>
      <w:r w:rsidR="00296E2A" w:rsidRPr="00D54EE6">
        <w:rPr>
          <w:rFonts w:ascii="標楷體" w:eastAsia="標楷體" w:hAnsi="標楷體"/>
          <w:bCs/>
          <w:color w:val="auto"/>
        </w:rPr>
        <w:t>0分</w:t>
      </w:r>
      <w:r w:rsidR="007F4B0A" w:rsidRPr="00D54EE6">
        <w:rPr>
          <w:rFonts w:ascii="標楷體" w:eastAsia="標楷體" w:hAnsi="標楷體"/>
          <w:color w:val="auto"/>
        </w:rPr>
        <w:t>。</w:t>
      </w:r>
    </w:p>
    <w:p w:rsidR="00296E2A"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color w:val="auto"/>
        </w:rPr>
      </w:pPr>
      <w:r>
        <w:rPr>
          <w:rFonts w:ascii="標楷體" w:eastAsia="標楷體" w:hAnsi="標楷體"/>
          <w:color w:val="auto"/>
        </w:rPr>
        <w:t>三、</w:t>
      </w:r>
      <w:r w:rsidR="00296E2A" w:rsidRPr="00D54EE6">
        <w:rPr>
          <w:rFonts w:ascii="標楷體" w:eastAsia="標楷體" w:hAnsi="標楷體"/>
          <w:color w:val="auto"/>
        </w:rPr>
        <w:t>實施地點：</w:t>
      </w:r>
      <w:r w:rsidR="00296E2A">
        <w:rPr>
          <w:rFonts w:ascii="標楷體" w:eastAsia="標楷體" w:hAnsi="標楷體"/>
          <w:color w:val="auto"/>
        </w:rPr>
        <w:t>本校</w:t>
      </w:r>
      <w:r w:rsidR="007E1B79">
        <w:rPr>
          <w:rFonts w:ascii="標楷體" w:eastAsia="標楷體" w:hAnsi="標楷體"/>
          <w:color w:val="auto"/>
        </w:rPr>
        <w:t>生涯教室</w:t>
      </w:r>
      <w:r>
        <w:rPr>
          <w:rFonts w:ascii="標楷體" w:eastAsia="標楷體" w:hAnsi="標楷體"/>
          <w:color w:val="auto"/>
        </w:rPr>
        <w:t>。</w:t>
      </w:r>
    </w:p>
    <w:p w:rsidR="00B90673"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color w:val="auto"/>
        </w:rPr>
        <w:t>四、</w:t>
      </w:r>
      <w:r>
        <w:rPr>
          <w:rFonts w:ascii="標楷體" w:eastAsia="標楷體" w:hAnsi="標楷體"/>
        </w:rPr>
        <w:t>報名方式</w:t>
      </w:r>
      <w:r w:rsidRPr="00034B00">
        <w:rPr>
          <w:rFonts w:ascii="標楷體" w:eastAsia="標楷體" w:hAnsi="標楷體"/>
        </w:rPr>
        <w:t>：</w:t>
      </w:r>
    </w:p>
    <w:p w:rsidR="00B90673" w:rsidRPr="00B90673" w:rsidRDefault="00B90673" w:rsidP="00B90673">
      <w:pPr>
        <w:pStyle w:val="a8"/>
        <w:spacing w:line="400" w:lineRule="exact"/>
        <w:ind w:leftChars="0" w:left="662"/>
        <w:rPr>
          <w:rFonts w:eastAsia="標楷體"/>
          <w:color w:val="000000"/>
          <w:szCs w:val="32"/>
          <w:lang w:eastAsia="zh-TW"/>
        </w:rPr>
      </w:pPr>
      <w:r>
        <w:rPr>
          <w:rFonts w:eastAsia="標楷體" w:hint="eastAsia"/>
          <w:color w:val="000000"/>
          <w:szCs w:val="32"/>
          <w:lang w:eastAsia="zh-TW"/>
        </w:rPr>
        <w:t xml:space="preserve">   </w:t>
      </w:r>
      <w:r w:rsidR="007F4B0A" w:rsidRPr="004C17CE">
        <w:rPr>
          <w:rFonts w:ascii="標楷體" w:eastAsia="標楷體" w:hAnsi="標楷體" w:hint="eastAsia"/>
          <w:color w:val="000000"/>
          <w:lang w:eastAsia="zh-TW"/>
        </w:rPr>
        <w:t>(一)</w:t>
      </w:r>
      <w:r w:rsidRPr="00B90673">
        <w:rPr>
          <w:rFonts w:eastAsia="標楷體" w:hint="eastAsia"/>
          <w:color w:val="000000"/>
          <w:szCs w:val="32"/>
          <w:lang w:eastAsia="zh-TW"/>
        </w:rPr>
        <w:t>請前往</w:t>
      </w:r>
      <w:r w:rsidRPr="00B90673">
        <w:rPr>
          <w:rFonts w:eastAsia="標楷體"/>
          <w:color w:val="000000"/>
          <w:szCs w:val="32"/>
          <w:lang w:eastAsia="zh-TW"/>
        </w:rPr>
        <w:t>教育部全國教師在職進修資訊網</w:t>
      </w:r>
      <w:r w:rsidRPr="00B90673">
        <w:rPr>
          <w:rFonts w:eastAsia="標楷體" w:hint="eastAsia"/>
          <w:color w:val="000000"/>
          <w:szCs w:val="32"/>
          <w:lang w:eastAsia="zh-TW"/>
        </w:rPr>
        <w:t>報名，一律線上報名：</w:t>
      </w:r>
    </w:p>
    <w:p w:rsidR="00B90673" w:rsidRDefault="00B90673" w:rsidP="00B90673">
      <w:pPr>
        <w:pStyle w:val="a8"/>
        <w:spacing w:line="400" w:lineRule="exact"/>
        <w:ind w:leftChars="0" w:left="662"/>
        <w:rPr>
          <w:rFonts w:eastAsia="標楷體"/>
          <w:szCs w:val="32"/>
          <w:lang w:eastAsia="zh-TW"/>
        </w:rPr>
      </w:pPr>
      <w:r>
        <w:rPr>
          <w:rFonts w:eastAsia="標楷體" w:hint="eastAsia"/>
          <w:szCs w:val="32"/>
          <w:lang w:eastAsia="zh-TW"/>
        </w:rPr>
        <w:t xml:space="preserve">       </w:t>
      </w:r>
      <w:r w:rsidRPr="00B90673">
        <w:rPr>
          <w:rFonts w:eastAsia="標楷體" w:hint="eastAsia"/>
          <w:szCs w:val="32"/>
          <w:lang w:eastAsia="zh-TW"/>
        </w:rPr>
        <w:t>網址：</w:t>
      </w:r>
      <w:hyperlink r:id="rId8" w:history="1">
        <w:r w:rsidRPr="00B90673">
          <w:rPr>
            <w:rFonts w:eastAsia="標楷體"/>
            <w:szCs w:val="32"/>
            <w:lang w:eastAsia="zh-TW"/>
          </w:rPr>
          <w:t>http://inservice.edu.tw/index2-3.aspx</w:t>
        </w:r>
      </w:hyperlink>
      <w:r w:rsidRPr="00B90673">
        <w:rPr>
          <w:rFonts w:eastAsia="標楷體" w:hint="eastAsia"/>
          <w:szCs w:val="32"/>
          <w:lang w:eastAsia="zh-TW"/>
        </w:rPr>
        <w:t xml:space="preserve"> (</w:t>
      </w:r>
      <w:r w:rsidRPr="00B90673">
        <w:rPr>
          <w:rFonts w:eastAsia="標楷體" w:hint="eastAsia"/>
          <w:szCs w:val="32"/>
          <w:lang w:eastAsia="zh-TW"/>
        </w:rPr>
        <w:t>課程代碼：</w:t>
      </w:r>
      <w:r w:rsidR="00757DF5" w:rsidRPr="00757DF5">
        <w:rPr>
          <w:rFonts w:eastAsia="標楷體"/>
          <w:szCs w:val="32"/>
          <w:lang w:eastAsia="zh-TW"/>
        </w:rPr>
        <w:t>2129888</w:t>
      </w:r>
      <w:r w:rsidRPr="00B90673">
        <w:rPr>
          <w:rFonts w:eastAsia="標楷體" w:hint="eastAsia"/>
          <w:szCs w:val="32"/>
          <w:lang w:eastAsia="zh-TW"/>
        </w:rPr>
        <w:t>)</w:t>
      </w:r>
    </w:p>
    <w:p w:rsidR="00B90673" w:rsidRPr="00B90673" w:rsidRDefault="00B90673" w:rsidP="00B90673">
      <w:pPr>
        <w:pStyle w:val="a8"/>
        <w:spacing w:line="400" w:lineRule="exact"/>
        <w:ind w:leftChars="0" w:left="662"/>
        <w:rPr>
          <w:rFonts w:eastAsia="標楷體"/>
          <w:szCs w:val="32"/>
          <w:lang w:eastAsia="zh-TW"/>
        </w:rPr>
      </w:pPr>
      <w:r>
        <w:rPr>
          <w:rFonts w:eastAsia="標楷體" w:hint="eastAsia"/>
          <w:color w:val="000000"/>
          <w:szCs w:val="32"/>
          <w:lang w:eastAsia="zh-TW"/>
        </w:rPr>
        <w:t xml:space="preserve">   </w:t>
      </w:r>
      <w:r w:rsidR="007F4B0A" w:rsidRPr="00B90673">
        <w:rPr>
          <w:rFonts w:ascii="標楷體" w:eastAsia="標楷體" w:hAnsi="標楷體"/>
          <w:color w:val="000000"/>
          <w:lang w:eastAsia="zh-TW"/>
        </w:rPr>
        <w:t>(</w:t>
      </w:r>
      <w:r w:rsidR="007F4B0A">
        <w:rPr>
          <w:rFonts w:ascii="標楷體" w:eastAsia="標楷體" w:hAnsi="標楷體"/>
          <w:lang w:eastAsia="zh-TW"/>
        </w:rPr>
        <w:t>二</w:t>
      </w:r>
      <w:r w:rsidR="007F4B0A" w:rsidRPr="00B90673">
        <w:rPr>
          <w:rFonts w:ascii="標楷體" w:eastAsia="標楷體" w:hAnsi="標楷體"/>
          <w:color w:val="000000"/>
          <w:lang w:eastAsia="zh-TW"/>
        </w:rPr>
        <w:t>)</w:t>
      </w:r>
      <w:r w:rsidRPr="00B90673">
        <w:rPr>
          <w:rFonts w:eastAsia="標楷體"/>
          <w:color w:val="000000"/>
          <w:szCs w:val="32"/>
          <w:lang w:eastAsia="zh-TW"/>
        </w:rPr>
        <w:t>報名</w:t>
      </w:r>
      <w:r w:rsidRPr="00B90673">
        <w:rPr>
          <w:rFonts w:eastAsia="標楷體" w:hint="eastAsia"/>
          <w:color w:val="000000"/>
          <w:szCs w:val="32"/>
          <w:lang w:eastAsia="zh-TW"/>
        </w:rPr>
        <w:t>日期</w:t>
      </w:r>
      <w:r w:rsidRPr="00B90673">
        <w:rPr>
          <w:rFonts w:eastAsia="標楷體"/>
          <w:color w:val="000000"/>
          <w:szCs w:val="32"/>
          <w:lang w:eastAsia="zh-TW"/>
        </w:rPr>
        <w:t>：</w:t>
      </w:r>
      <w:r w:rsidRPr="00B90673">
        <w:rPr>
          <w:rFonts w:eastAsia="標楷體" w:hint="eastAsia"/>
          <w:color w:val="000000"/>
          <w:szCs w:val="32"/>
          <w:lang w:eastAsia="zh-TW"/>
        </w:rPr>
        <w:t>即日起</w:t>
      </w:r>
      <w:r w:rsidR="001D5B0B">
        <w:rPr>
          <w:rFonts w:eastAsia="標楷體"/>
          <w:color w:val="000000"/>
          <w:szCs w:val="32"/>
          <w:lang w:eastAsia="zh-TW"/>
        </w:rPr>
        <w:t>02/06</w:t>
      </w:r>
      <w:r w:rsidRPr="00B90673">
        <w:rPr>
          <w:rFonts w:eastAsia="標楷體" w:hint="eastAsia"/>
          <w:color w:val="000000"/>
          <w:szCs w:val="32"/>
          <w:lang w:eastAsia="zh-TW"/>
        </w:rPr>
        <w:t>(</w:t>
      </w:r>
      <w:r w:rsidR="007F4B0A">
        <w:rPr>
          <w:rFonts w:eastAsia="標楷體" w:hint="eastAsia"/>
          <w:color w:val="000000"/>
          <w:szCs w:val="32"/>
          <w:lang w:eastAsia="zh-TW"/>
        </w:rPr>
        <w:t>星期</w:t>
      </w:r>
      <w:r w:rsidR="001D5B0B">
        <w:rPr>
          <w:rFonts w:eastAsia="標楷體" w:hint="eastAsia"/>
          <w:color w:val="000000"/>
          <w:szCs w:val="32"/>
          <w:lang w:eastAsia="zh-TW"/>
        </w:rPr>
        <w:t>一</w:t>
      </w:r>
      <w:bookmarkStart w:id="0" w:name="_GoBack"/>
      <w:bookmarkEnd w:id="0"/>
      <w:r w:rsidRPr="00B90673">
        <w:rPr>
          <w:rFonts w:eastAsia="標楷體" w:hint="eastAsia"/>
          <w:color w:val="000000"/>
          <w:szCs w:val="32"/>
          <w:lang w:eastAsia="zh-TW"/>
        </w:rPr>
        <w:t>)</w:t>
      </w:r>
      <w:r w:rsidRPr="00B90673">
        <w:rPr>
          <w:rFonts w:eastAsia="標楷體" w:hint="eastAsia"/>
          <w:color w:val="000000"/>
          <w:szCs w:val="32"/>
          <w:lang w:eastAsia="zh-TW"/>
        </w:rPr>
        <w:t>前截止。</w:t>
      </w:r>
    </w:p>
    <w:p w:rsidR="00B90673"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五、</w:t>
      </w:r>
      <w:r w:rsidRPr="004C17CE">
        <w:rPr>
          <w:rFonts w:ascii="標楷體" w:eastAsia="標楷體" w:hAnsi="標楷體"/>
        </w:rPr>
        <w:t>研習時數：全程參加者核予</w:t>
      </w:r>
      <w:r>
        <w:rPr>
          <w:rFonts w:ascii="標楷體" w:eastAsia="標楷體" w:hAnsi="標楷體"/>
        </w:rPr>
        <w:t>3</w:t>
      </w:r>
      <w:r w:rsidRPr="004C17CE">
        <w:rPr>
          <w:rFonts w:ascii="標楷體" w:eastAsia="標楷體" w:hAnsi="標楷體"/>
        </w:rPr>
        <w:t>小時研習時數。</w:t>
      </w:r>
    </w:p>
    <w:p w:rsidR="00B90673" w:rsidRPr="00B90673"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sidRPr="00B90673">
        <w:rPr>
          <w:rFonts w:ascii="標楷體" w:eastAsia="標楷體" w:hAnsi="標楷體"/>
        </w:rPr>
        <w:t>六、其他事項</w:t>
      </w:r>
    </w:p>
    <w:p w:rsidR="00B90673" w:rsidRPr="004C17CE"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 xml:space="preserve">    </w:t>
      </w:r>
      <w:r w:rsidR="00B90673" w:rsidRPr="004C17CE">
        <w:rPr>
          <w:rFonts w:ascii="標楷體" w:eastAsia="標楷體" w:hAnsi="標楷體"/>
        </w:rPr>
        <w:t>(一)參加研習人員請各校准予公(差)假登記，差旅費由各服務學校報支。</w:t>
      </w:r>
    </w:p>
    <w:p w:rsidR="00B90673" w:rsidRPr="00B90673"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 xml:space="preserve">    </w:t>
      </w:r>
      <w:r w:rsidR="00B90673" w:rsidRPr="00B90673">
        <w:rPr>
          <w:rFonts w:ascii="標楷體" w:eastAsia="標楷體" w:hAnsi="標楷體"/>
        </w:rPr>
        <w:t>(</w:t>
      </w:r>
      <w:r>
        <w:rPr>
          <w:rFonts w:ascii="標楷體" w:eastAsia="標楷體" w:hAnsi="標楷體"/>
        </w:rPr>
        <w:t>二</w:t>
      </w:r>
      <w:r w:rsidR="00B90673" w:rsidRPr="00B90673">
        <w:rPr>
          <w:rFonts w:ascii="標楷體" w:eastAsia="標楷體" w:hAnsi="標楷體"/>
        </w:rPr>
        <w:t>)聯絡人：臺南市立永仁高中教務處</w:t>
      </w:r>
      <w:r>
        <w:rPr>
          <w:rFonts w:ascii="標楷體" w:eastAsia="標楷體" w:hAnsi="標楷體"/>
        </w:rPr>
        <w:t>試務</w:t>
      </w:r>
      <w:r w:rsidR="00B90673" w:rsidRPr="00B90673">
        <w:rPr>
          <w:rFonts w:ascii="標楷體" w:eastAsia="標楷體" w:hAnsi="標楷體"/>
        </w:rPr>
        <w:t>組</w:t>
      </w:r>
      <w:r>
        <w:rPr>
          <w:rFonts w:ascii="標楷體" w:eastAsia="標楷體" w:hAnsi="標楷體"/>
        </w:rPr>
        <w:t>郭如育組長</w:t>
      </w:r>
    </w:p>
    <w:p w:rsidR="00B90673" w:rsidRPr="00B90673"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 xml:space="preserve">         </w:t>
      </w:r>
      <w:r w:rsidR="00B90673" w:rsidRPr="00B90673">
        <w:rPr>
          <w:rFonts w:ascii="標楷體" w:eastAsia="標楷體" w:hAnsi="標楷體"/>
        </w:rPr>
        <w:t>聯絡電話：06-3115538轉</w:t>
      </w:r>
      <w:r>
        <w:rPr>
          <w:rFonts w:ascii="標楷體" w:eastAsia="標楷體" w:hAnsi="標楷體"/>
        </w:rPr>
        <w:t>203</w:t>
      </w:r>
      <w:r w:rsidR="00B90673" w:rsidRPr="00B90673">
        <w:rPr>
          <w:rFonts w:ascii="標楷體" w:eastAsia="標楷體" w:hAnsi="標楷體"/>
        </w:rPr>
        <w:t>、06-3139084</w:t>
      </w:r>
    </w:p>
    <w:p w:rsidR="00B90673"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 xml:space="preserve">         </w:t>
      </w:r>
      <w:r w:rsidR="00B90673" w:rsidRPr="00B90673">
        <w:rPr>
          <w:rFonts w:ascii="標楷體" w:eastAsia="標楷體" w:hAnsi="標楷體"/>
        </w:rPr>
        <w:t>E-mail：</w:t>
      </w:r>
      <w:hyperlink r:id="rId9" w:history="1">
        <w:r w:rsidRPr="00425226">
          <w:rPr>
            <w:rStyle w:val="a9"/>
            <w:rFonts w:ascii="標楷體" w:eastAsia="標楷體" w:hAnsi="標楷體"/>
          </w:rPr>
          <w:t>ikuko82008@tn.edu.tw</w:t>
        </w:r>
      </w:hyperlink>
      <w:r w:rsidR="00B90673" w:rsidRPr="00B90673">
        <w:rPr>
          <w:rFonts w:ascii="標楷體" w:eastAsia="標楷體" w:hAnsi="標楷體"/>
        </w:rPr>
        <w:t>。</w:t>
      </w:r>
    </w:p>
    <w:p w:rsidR="007F4B0A"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p>
    <w:p w:rsidR="00B511D6" w:rsidRDefault="00B511D6"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p>
    <w:p w:rsidR="007F4B0A"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p>
    <w:p w:rsidR="007F4B0A"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p>
    <w:p w:rsidR="00296E2A" w:rsidRPr="00296E2A" w:rsidRDefault="007F4B0A" w:rsidP="007F4B0A">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cs="Helvetica" w:hint="default"/>
          <w:bCs/>
        </w:rPr>
      </w:pPr>
      <w:r>
        <w:rPr>
          <w:rFonts w:ascii="標楷體" w:eastAsia="標楷體" w:hAnsi="標楷體"/>
        </w:rPr>
        <w:t>七、</w:t>
      </w:r>
      <w:r w:rsidR="00296E2A" w:rsidRPr="00034B00">
        <w:rPr>
          <w:rFonts w:ascii="標楷體" w:eastAsia="標楷體" w:hAnsi="標楷體"/>
        </w:rPr>
        <w:t>課程表：</w:t>
      </w:r>
    </w:p>
    <w:tbl>
      <w:tblPr>
        <w:tblStyle w:val="a3"/>
        <w:tblW w:w="0" w:type="auto"/>
        <w:tblInd w:w="988" w:type="dxa"/>
        <w:tblLook w:val="04A0"/>
      </w:tblPr>
      <w:tblGrid>
        <w:gridCol w:w="1417"/>
        <w:gridCol w:w="1702"/>
        <w:gridCol w:w="2961"/>
        <w:gridCol w:w="2283"/>
      </w:tblGrid>
      <w:tr w:rsidR="007F4B0A" w:rsidRPr="00603C21" w:rsidTr="007F4B0A">
        <w:trPr>
          <w:trHeight w:val="207"/>
        </w:trPr>
        <w:tc>
          <w:tcPr>
            <w:tcW w:w="1417"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hint="eastAsia"/>
                <w:szCs w:val="24"/>
              </w:rPr>
              <w:t>日期</w:t>
            </w:r>
          </w:p>
        </w:tc>
        <w:tc>
          <w:tcPr>
            <w:tcW w:w="1702"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szCs w:val="24"/>
              </w:rPr>
              <w:t>時間</w:t>
            </w:r>
          </w:p>
        </w:tc>
        <w:tc>
          <w:tcPr>
            <w:tcW w:w="2961"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hint="eastAsia"/>
                <w:szCs w:val="24"/>
              </w:rPr>
              <w:t>內容</w:t>
            </w:r>
          </w:p>
        </w:tc>
        <w:tc>
          <w:tcPr>
            <w:tcW w:w="2283" w:type="dxa"/>
          </w:tcPr>
          <w:p w:rsidR="007F4B0A" w:rsidRPr="00603C21" w:rsidRDefault="007F4B0A" w:rsidP="007F4B0A">
            <w:pPr>
              <w:jc w:val="center"/>
              <w:rPr>
                <w:rFonts w:ascii="標楷體" w:eastAsia="標楷體" w:hAnsi="標楷體" w:cs="Arial"/>
                <w:szCs w:val="24"/>
              </w:rPr>
            </w:pPr>
            <w:r>
              <w:rPr>
                <w:rFonts w:ascii="標楷體" w:eastAsia="標楷體" w:hAnsi="標楷體" w:cs="Arial" w:hint="eastAsia"/>
                <w:szCs w:val="24"/>
              </w:rPr>
              <w:t>講師</w:t>
            </w:r>
          </w:p>
        </w:tc>
      </w:tr>
      <w:tr w:rsidR="007F4B0A" w:rsidRPr="00603C21" w:rsidTr="007F4B0A">
        <w:trPr>
          <w:trHeight w:val="207"/>
        </w:trPr>
        <w:tc>
          <w:tcPr>
            <w:tcW w:w="1417" w:type="dxa"/>
            <w:vMerge w:val="restart"/>
          </w:tcPr>
          <w:p w:rsidR="007F4B0A" w:rsidRDefault="007F4B0A" w:rsidP="00603C21">
            <w:pPr>
              <w:jc w:val="center"/>
              <w:rPr>
                <w:rFonts w:ascii="標楷體" w:eastAsia="標楷體" w:hAnsi="標楷體" w:cs="Arial"/>
                <w:szCs w:val="24"/>
              </w:rPr>
            </w:pPr>
            <w:r w:rsidRPr="00603C21">
              <w:rPr>
                <w:rFonts w:ascii="標楷體" w:eastAsia="標楷體" w:hAnsi="標楷體" w:cs="Arial" w:hint="eastAsia"/>
                <w:szCs w:val="24"/>
              </w:rPr>
              <w:lastRenderedPageBreak/>
              <w:t>2/9</w:t>
            </w:r>
          </w:p>
          <w:p w:rsidR="007F4B0A" w:rsidRPr="00603C21" w:rsidRDefault="007F4B0A" w:rsidP="00603C21">
            <w:pPr>
              <w:jc w:val="center"/>
              <w:rPr>
                <w:rFonts w:ascii="標楷體" w:eastAsia="標楷體" w:hAnsi="標楷體" w:cs="Arial"/>
                <w:szCs w:val="24"/>
              </w:rPr>
            </w:pPr>
            <w:r>
              <w:rPr>
                <w:rFonts w:ascii="標楷體" w:eastAsia="標楷體" w:hAnsi="標楷體" w:cs="Arial"/>
                <w:szCs w:val="24"/>
              </w:rPr>
              <w:t>(</w:t>
            </w:r>
            <w:r>
              <w:rPr>
                <w:rFonts w:ascii="標楷體" w:eastAsia="標楷體" w:hAnsi="標楷體" w:cs="Arial" w:hint="eastAsia"/>
                <w:szCs w:val="24"/>
              </w:rPr>
              <w:t>星期四</w:t>
            </w:r>
            <w:r>
              <w:rPr>
                <w:rFonts w:ascii="標楷體" w:eastAsia="標楷體" w:hAnsi="標楷體" w:cs="Arial"/>
                <w:szCs w:val="24"/>
              </w:rPr>
              <w:t>)</w:t>
            </w:r>
          </w:p>
        </w:tc>
        <w:tc>
          <w:tcPr>
            <w:tcW w:w="1702" w:type="dxa"/>
            <w:vAlign w:val="center"/>
          </w:tcPr>
          <w:p w:rsidR="007F4B0A" w:rsidRPr="00603C21" w:rsidRDefault="007F4B0A" w:rsidP="00B90673">
            <w:pPr>
              <w:jc w:val="center"/>
              <w:rPr>
                <w:rFonts w:ascii="標楷體" w:eastAsia="標楷體" w:hAnsi="標楷體" w:cs="Arial"/>
                <w:szCs w:val="24"/>
              </w:rPr>
            </w:pPr>
            <w:r>
              <w:rPr>
                <w:rFonts w:ascii="標楷體" w:eastAsia="標楷體" w:hAnsi="標楷體" w:cs="Arial" w:hint="eastAsia"/>
                <w:szCs w:val="24"/>
              </w:rPr>
              <w:t>13</w:t>
            </w:r>
            <w:r w:rsidRPr="00603C21">
              <w:rPr>
                <w:rFonts w:ascii="標楷體" w:eastAsia="標楷體" w:hAnsi="標楷體" w:cs="Arial"/>
                <w:szCs w:val="24"/>
              </w:rPr>
              <w:t>:10~</w:t>
            </w:r>
            <w:r w:rsidRPr="00603C21">
              <w:rPr>
                <w:rFonts w:ascii="標楷體" w:eastAsia="標楷體" w:hAnsi="標楷體" w:cs="Arial" w:hint="eastAsia"/>
                <w:szCs w:val="24"/>
              </w:rPr>
              <w:t>1</w:t>
            </w:r>
            <w:r>
              <w:rPr>
                <w:rFonts w:ascii="標楷體" w:eastAsia="標楷體" w:hAnsi="標楷體" w:cs="Arial" w:hint="eastAsia"/>
                <w:szCs w:val="24"/>
              </w:rPr>
              <w:t>3</w:t>
            </w:r>
            <w:r w:rsidRPr="00603C21">
              <w:rPr>
                <w:rFonts w:ascii="標楷體" w:eastAsia="標楷體" w:hAnsi="標楷體" w:cs="Arial"/>
                <w:szCs w:val="24"/>
              </w:rPr>
              <w:t>:20</w:t>
            </w:r>
          </w:p>
        </w:tc>
        <w:tc>
          <w:tcPr>
            <w:tcW w:w="2961"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szCs w:val="24"/>
              </w:rPr>
              <w:t>報到、領取資料</w:t>
            </w:r>
          </w:p>
        </w:tc>
        <w:tc>
          <w:tcPr>
            <w:tcW w:w="2283" w:type="dxa"/>
          </w:tcPr>
          <w:p w:rsidR="007F4B0A" w:rsidRPr="00603C21" w:rsidRDefault="007F4B0A" w:rsidP="007F4B0A">
            <w:pPr>
              <w:jc w:val="center"/>
              <w:rPr>
                <w:rFonts w:ascii="標楷體" w:eastAsia="標楷體" w:hAnsi="標楷體" w:cs="Arial"/>
                <w:szCs w:val="24"/>
              </w:rPr>
            </w:pP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Pr>
                <w:rFonts w:ascii="標楷體" w:eastAsia="標楷體" w:hAnsi="標楷體" w:cs="Arial" w:hint="eastAsia"/>
                <w:szCs w:val="24"/>
              </w:rPr>
              <w:t>13</w:t>
            </w:r>
            <w:r w:rsidRPr="00603C21">
              <w:rPr>
                <w:rFonts w:ascii="標楷體" w:eastAsia="標楷體" w:hAnsi="標楷體" w:cs="Arial"/>
                <w:szCs w:val="24"/>
              </w:rPr>
              <w:t>:20~</w:t>
            </w:r>
            <w:r w:rsidRPr="00603C21">
              <w:rPr>
                <w:rFonts w:ascii="標楷體" w:eastAsia="標楷體" w:hAnsi="標楷體" w:cs="Arial" w:hint="eastAsia"/>
                <w:szCs w:val="24"/>
              </w:rPr>
              <w:t>1</w:t>
            </w:r>
            <w:r>
              <w:rPr>
                <w:rFonts w:ascii="標楷體" w:eastAsia="標楷體" w:hAnsi="標楷體" w:cs="Arial" w:hint="eastAsia"/>
                <w:szCs w:val="24"/>
              </w:rPr>
              <w:t>3</w:t>
            </w:r>
            <w:r w:rsidRPr="00603C21">
              <w:rPr>
                <w:rFonts w:ascii="標楷體" w:eastAsia="標楷體" w:hAnsi="標楷體" w:cs="Arial"/>
                <w:szCs w:val="24"/>
              </w:rPr>
              <w:t>:30</w:t>
            </w:r>
          </w:p>
        </w:tc>
        <w:tc>
          <w:tcPr>
            <w:tcW w:w="2961"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szCs w:val="24"/>
              </w:rPr>
              <w:t>開幕式</w:t>
            </w:r>
          </w:p>
        </w:tc>
        <w:tc>
          <w:tcPr>
            <w:tcW w:w="2283" w:type="dxa"/>
          </w:tcPr>
          <w:p w:rsidR="007F4B0A" w:rsidRPr="00603C21" w:rsidRDefault="007F4B0A" w:rsidP="007F4B0A">
            <w:pPr>
              <w:jc w:val="center"/>
              <w:rPr>
                <w:rFonts w:ascii="標楷體" w:eastAsia="標楷體" w:hAnsi="標楷體" w:cs="Arial"/>
                <w:szCs w:val="24"/>
              </w:rPr>
            </w:pP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sidRPr="00603C21">
              <w:rPr>
                <w:rFonts w:ascii="標楷體" w:eastAsia="標楷體" w:hAnsi="標楷體" w:cs="Arial" w:hint="eastAsia"/>
                <w:szCs w:val="24"/>
              </w:rPr>
              <w:t>1</w:t>
            </w:r>
            <w:r>
              <w:rPr>
                <w:rFonts w:ascii="標楷體" w:eastAsia="標楷體" w:hAnsi="標楷體" w:cs="Arial" w:hint="eastAsia"/>
                <w:szCs w:val="24"/>
              </w:rPr>
              <w:t>3</w:t>
            </w:r>
            <w:r w:rsidRPr="00603C21">
              <w:rPr>
                <w:rFonts w:ascii="標楷體" w:eastAsia="標楷體" w:hAnsi="標楷體" w:cs="Arial"/>
                <w:szCs w:val="24"/>
              </w:rPr>
              <w:t>:30-</w:t>
            </w:r>
            <w:r w:rsidRPr="00603C21">
              <w:rPr>
                <w:rFonts w:ascii="標楷體" w:eastAsia="標楷體" w:hAnsi="標楷體" w:cs="Arial" w:hint="eastAsia"/>
                <w:szCs w:val="24"/>
              </w:rPr>
              <w:t>1</w:t>
            </w:r>
            <w:r>
              <w:rPr>
                <w:rFonts w:ascii="標楷體" w:eastAsia="標楷體" w:hAnsi="標楷體" w:cs="Arial" w:hint="eastAsia"/>
                <w:szCs w:val="24"/>
              </w:rPr>
              <w:t>5</w:t>
            </w:r>
            <w:r w:rsidRPr="00603C21">
              <w:rPr>
                <w:rFonts w:ascii="標楷體" w:eastAsia="標楷體" w:hAnsi="標楷體" w:cs="Arial"/>
                <w:szCs w:val="24"/>
              </w:rPr>
              <w:t>:00</w:t>
            </w:r>
          </w:p>
        </w:tc>
        <w:tc>
          <w:tcPr>
            <w:tcW w:w="2961" w:type="dxa"/>
          </w:tcPr>
          <w:p w:rsidR="007F4B0A" w:rsidRPr="00603C21" w:rsidRDefault="007F4B0A" w:rsidP="007F4B0A">
            <w:pPr>
              <w:jc w:val="center"/>
              <w:rPr>
                <w:rFonts w:ascii="標楷體" w:eastAsia="標楷體" w:hAnsi="標楷體" w:cs="Arial"/>
                <w:szCs w:val="24"/>
              </w:rPr>
            </w:pPr>
            <w:r w:rsidRPr="00603C21">
              <w:rPr>
                <w:rFonts w:ascii="標楷體" w:eastAsia="標楷體" w:hAnsi="標楷體" w:cs="Arial"/>
                <w:szCs w:val="24"/>
              </w:rPr>
              <w:t>地球人遇見小王子</w:t>
            </w:r>
          </w:p>
        </w:tc>
        <w:tc>
          <w:tcPr>
            <w:tcW w:w="2283" w:type="dxa"/>
          </w:tcPr>
          <w:p w:rsidR="007F4B0A" w:rsidRPr="00603C21" w:rsidRDefault="007F4B0A" w:rsidP="007F4B0A">
            <w:pPr>
              <w:widowControl/>
              <w:jc w:val="center"/>
              <w:rPr>
                <w:rFonts w:ascii="標楷體" w:eastAsia="標楷體" w:hAnsi="標楷體" w:cs="Arial"/>
                <w:szCs w:val="24"/>
              </w:rPr>
            </w:pPr>
            <w:r>
              <w:rPr>
                <w:rFonts w:ascii="標楷體" w:eastAsia="標楷體" w:hAnsi="標楷體" w:cs="Arial" w:hint="eastAsia"/>
                <w:szCs w:val="24"/>
              </w:rPr>
              <w:t>宮能安老師</w:t>
            </w: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sidRPr="00603C21">
              <w:rPr>
                <w:rFonts w:ascii="標楷體" w:eastAsia="標楷體" w:hAnsi="標楷體" w:cs="Arial"/>
                <w:szCs w:val="24"/>
              </w:rPr>
              <w:t>1</w:t>
            </w:r>
            <w:r>
              <w:rPr>
                <w:rFonts w:ascii="標楷體" w:eastAsia="標楷體" w:hAnsi="標楷體" w:cs="Arial" w:hint="eastAsia"/>
                <w:szCs w:val="24"/>
              </w:rPr>
              <w:t>5</w:t>
            </w:r>
            <w:r w:rsidRPr="00603C21">
              <w:rPr>
                <w:rFonts w:ascii="標楷體" w:eastAsia="標楷體" w:hAnsi="標楷體" w:cs="Arial"/>
                <w:szCs w:val="24"/>
              </w:rPr>
              <w:t>:00-1</w:t>
            </w:r>
            <w:r>
              <w:rPr>
                <w:rFonts w:ascii="標楷體" w:eastAsia="標楷體" w:hAnsi="標楷體" w:cs="Arial" w:hint="eastAsia"/>
                <w:szCs w:val="24"/>
              </w:rPr>
              <w:t>5</w:t>
            </w:r>
            <w:r w:rsidRPr="00603C21">
              <w:rPr>
                <w:rFonts w:ascii="標楷體" w:eastAsia="標楷體" w:hAnsi="標楷體" w:cs="Arial"/>
                <w:szCs w:val="24"/>
              </w:rPr>
              <w:t>:10</w:t>
            </w:r>
          </w:p>
        </w:tc>
        <w:tc>
          <w:tcPr>
            <w:tcW w:w="2961"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szCs w:val="24"/>
              </w:rPr>
              <w:t>休息</w:t>
            </w:r>
          </w:p>
        </w:tc>
        <w:tc>
          <w:tcPr>
            <w:tcW w:w="2283" w:type="dxa"/>
          </w:tcPr>
          <w:p w:rsidR="007F4B0A" w:rsidRPr="00603C21" w:rsidRDefault="007F4B0A" w:rsidP="007F4B0A">
            <w:pPr>
              <w:jc w:val="center"/>
              <w:rPr>
                <w:rFonts w:ascii="標楷體" w:eastAsia="標楷體" w:hAnsi="標楷體" w:cs="Arial"/>
                <w:szCs w:val="24"/>
              </w:rPr>
            </w:pP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sidRPr="00603C21">
              <w:rPr>
                <w:rFonts w:ascii="標楷體" w:eastAsia="標楷體" w:hAnsi="標楷體" w:cs="Arial"/>
                <w:szCs w:val="24"/>
              </w:rPr>
              <w:t>1</w:t>
            </w:r>
            <w:r>
              <w:rPr>
                <w:rFonts w:ascii="標楷體" w:eastAsia="標楷體" w:hAnsi="標楷體" w:cs="Arial" w:hint="eastAsia"/>
                <w:szCs w:val="24"/>
              </w:rPr>
              <w:t>5</w:t>
            </w:r>
            <w:r w:rsidRPr="00603C21">
              <w:rPr>
                <w:rFonts w:ascii="標楷體" w:eastAsia="標楷體" w:hAnsi="標楷體" w:cs="Arial"/>
                <w:szCs w:val="24"/>
              </w:rPr>
              <w:t>:10-1</w:t>
            </w:r>
            <w:r>
              <w:rPr>
                <w:rFonts w:ascii="標楷體" w:eastAsia="標楷體" w:hAnsi="標楷體" w:cs="Arial" w:hint="eastAsia"/>
                <w:szCs w:val="24"/>
              </w:rPr>
              <w:t>6</w:t>
            </w:r>
            <w:r w:rsidRPr="00603C21">
              <w:rPr>
                <w:rFonts w:ascii="標楷體" w:eastAsia="標楷體" w:hAnsi="標楷體" w:cs="Arial"/>
                <w:szCs w:val="24"/>
              </w:rPr>
              <w:t>:00</w:t>
            </w:r>
          </w:p>
        </w:tc>
        <w:tc>
          <w:tcPr>
            <w:tcW w:w="2961" w:type="dxa"/>
          </w:tcPr>
          <w:p w:rsidR="007F4B0A" w:rsidRPr="00603C21" w:rsidRDefault="007F4B0A" w:rsidP="007F4B0A">
            <w:pPr>
              <w:jc w:val="center"/>
              <w:rPr>
                <w:rFonts w:ascii="標楷體" w:eastAsia="標楷體" w:hAnsi="標楷體" w:cs="Arial"/>
                <w:szCs w:val="24"/>
              </w:rPr>
            </w:pPr>
            <w:r w:rsidRPr="00603C21">
              <w:rPr>
                <w:rFonts w:ascii="標楷體" w:eastAsia="標楷體" w:hAnsi="標楷體" w:cs="Arial"/>
                <w:szCs w:val="24"/>
              </w:rPr>
              <w:t>地球人遇見小王子</w:t>
            </w:r>
          </w:p>
        </w:tc>
        <w:tc>
          <w:tcPr>
            <w:tcW w:w="2283" w:type="dxa"/>
          </w:tcPr>
          <w:p w:rsidR="007F4B0A" w:rsidRPr="00603C21" w:rsidRDefault="007F4B0A" w:rsidP="007F4B0A">
            <w:pPr>
              <w:widowControl/>
              <w:jc w:val="center"/>
              <w:rPr>
                <w:rFonts w:ascii="標楷體" w:eastAsia="標楷體" w:hAnsi="標楷體" w:cs="Arial"/>
                <w:szCs w:val="24"/>
              </w:rPr>
            </w:pPr>
            <w:r>
              <w:rPr>
                <w:rFonts w:ascii="標楷體" w:eastAsia="標楷體" w:hAnsi="標楷體" w:cs="Arial" w:hint="eastAsia"/>
                <w:szCs w:val="24"/>
              </w:rPr>
              <w:t>宮能安老師</w:t>
            </w: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sidRPr="00603C21">
              <w:rPr>
                <w:rFonts w:ascii="標楷體" w:eastAsia="標楷體" w:hAnsi="標楷體" w:cs="Arial"/>
                <w:szCs w:val="24"/>
              </w:rPr>
              <w:t>1</w:t>
            </w:r>
            <w:r>
              <w:rPr>
                <w:rFonts w:ascii="標楷體" w:eastAsia="標楷體" w:hAnsi="標楷體" w:cs="Arial" w:hint="eastAsia"/>
                <w:szCs w:val="24"/>
              </w:rPr>
              <w:t>6</w:t>
            </w:r>
            <w:r w:rsidRPr="00603C21">
              <w:rPr>
                <w:rFonts w:ascii="標楷體" w:eastAsia="標楷體" w:hAnsi="標楷體" w:cs="Arial"/>
                <w:szCs w:val="24"/>
              </w:rPr>
              <w:t>:00-1</w:t>
            </w:r>
            <w:r>
              <w:rPr>
                <w:rFonts w:ascii="標楷體" w:eastAsia="標楷體" w:hAnsi="標楷體" w:cs="Arial" w:hint="eastAsia"/>
                <w:szCs w:val="24"/>
              </w:rPr>
              <w:t>6</w:t>
            </w:r>
            <w:r w:rsidRPr="00603C21">
              <w:rPr>
                <w:rFonts w:ascii="標楷體" w:eastAsia="標楷體" w:hAnsi="標楷體" w:cs="Arial"/>
                <w:szCs w:val="24"/>
              </w:rPr>
              <w:t>:30</w:t>
            </w:r>
          </w:p>
        </w:tc>
        <w:tc>
          <w:tcPr>
            <w:tcW w:w="2961" w:type="dxa"/>
          </w:tcPr>
          <w:p w:rsidR="007F4B0A" w:rsidRPr="00603C21" w:rsidRDefault="007F4B0A" w:rsidP="007E1B79">
            <w:pPr>
              <w:jc w:val="center"/>
              <w:rPr>
                <w:rFonts w:ascii="標楷體" w:eastAsia="標楷體" w:hAnsi="標楷體"/>
                <w:szCs w:val="24"/>
              </w:rPr>
            </w:pPr>
            <w:r w:rsidRPr="00603C21">
              <w:rPr>
                <w:rFonts w:ascii="標楷體" w:eastAsia="標楷體" w:hAnsi="標楷體" w:cs="Arial"/>
                <w:szCs w:val="24"/>
              </w:rPr>
              <w:t>綜合座談</w:t>
            </w:r>
          </w:p>
        </w:tc>
        <w:tc>
          <w:tcPr>
            <w:tcW w:w="2283" w:type="dxa"/>
          </w:tcPr>
          <w:p w:rsidR="007F4B0A" w:rsidRPr="00603C21" w:rsidRDefault="007F4B0A" w:rsidP="007F4B0A">
            <w:pPr>
              <w:jc w:val="center"/>
              <w:rPr>
                <w:rFonts w:ascii="標楷體" w:eastAsia="標楷體" w:hAnsi="標楷體"/>
                <w:szCs w:val="24"/>
              </w:rPr>
            </w:pPr>
            <w:r>
              <w:rPr>
                <w:rFonts w:ascii="標楷體" w:eastAsia="標楷體" w:hAnsi="標楷體" w:cs="Arial" w:hint="eastAsia"/>
                <w:szCs w:val="24"/>
              </w:rPr>
              <w:t>宮能安老師</w:t>
            </w:r>
          </w:p>
        </w:tc>
      </w:tr>
    </w:tbl>
    <w:p w:rsidR="00B90673" w:rsidRPr="00296E2A" w:rsidRDefault="007F4B0A" w:rsidP="00B90673">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bCs/>
        </w:rPr>
      </w:pPr>
      <w:r>
        <w:rPr>
          <w:rFonts w:ascii="標楷體" w:eastAsia="標楷體" w:hAnsi="標楷體"/>
        </w:rPr>
        <w:t>交通方式</w:t>
      </w:r>
      <w:r w:rsidR="00B90673" w:rsidRPr="00034B00">
        <w:rPr>
          <w:rFonts w:ascii="標楷體" w:eastAsia="標楷體" w:hAnsi="標楷體"/>
        </w:rPr>
        <w:t>：</w:t>
      </w:r>
    </w:p>
    <w:p w:rsidR="007F4B0A" w:rsidRDefault="007F4B0A" w:rsidP="007F4B0A">
      <w:pPr>
        <w:pStyle w:val="style6"/>
        <w:spacing w:before="0" w:beforeAutospacing="0" w:after="0" w:afterAutospacing="0"/>
        <w:ind w:left="662"/>
        <w:rPr>
          <w:rFonts w:ascii="Times New Roman" w:eastAsia="標楷體" w:hAnsi="Times New Roman" w:cs="Times New Roman"/>
          <w:sz w:val="24"/>
          <w:szCs w:val="24"/>
        </w:rPr>
      </w:pPr>
      <w:r>
        <w:rPr>
          <w:rStyle w:val="style111"/>
          <w:rFonts w:ascii="Times New Roman" w:eastAsia="標楷體" w:hAnsi="Times New Roman" w:cs="Times New Roman" w:hint="eastAsia"/>
          <w:sz w:val="24"/>
          <w:szCs w:val="24"/>
        </w:rPr>
        <w:t>一、</w:t>
      </w:r>
      <w:r w:rsidRPr="00E277B8">
        <w:rPr>
          <w:rStyle w:val="style111"/>
          <w:rFonts w:ascii="Times New Roman" w:eastAsia="標楷體" w:hAnsi="標楷體" w:cs="Times New Roman"/>
          <w:sz w:val="24"/>
          <w:szCs w:val="24"/>
        </w:rPr>
        <w:t>自行開車前往</w:t>
      </w:r>
      <w:r w:rsidRPr="00E277B8">
        <w:rPr>
          <w:rStyle w:val="style111"/>
          <w:rFonts w:ascii="Times New Roman" w:eastAsia="標楷體" w:hAnsi="Times New Roman" w:cs="Times New Roman"/>
          <w:sz w:val="24"/>
          <w:szCs w:val="24"/>
        </w:rPr>
        <w:t xml:space="preserve"> </w:t>
      </w:r>
      <w:r w:rsidRPr="00E277B8">
        <w:rPr>
          <w:rFonts w:ascii="Times New Roman" w:eastAsia="標楷體" w:hAnsi="Times New Roman" w:cs="Times New Roman"/>
          <w:sz w:val="24"/>
          <w:szCs w:val="24"/>
        </w:rPr>
        <w:br/>
      </w:r>
      <w:r w:rsidRPr="00E277B8">
        <w:rPr>
          <w:rStyle w:val="style121"/>
          <w:rFonts w:ascii="Times New Roman" w:eastAsia="標楷體" w:hAnsi="Times New Roman" w:cs="Times New Roman"/>
          <w:color w:val="008000"/>
          <w:sz w:val="24"/>
          <w:szCs w:val="24"/>
        </w:rPr>
        <w:t>&lt;</w:t>
      </w:r>
      <w:r w:rsidRPr="00E277B8">
        <w:rPr>
          <w:rStyle w:val="style121"/>
          <w:rFonts w:ascii="Times New Roman" w:eastAsia="標楷體" w:hAnsi="標楷體" w:cs="Times New Roman"/>
          <w:color w:val="008000"/>
          <w:sz w:val="24"/>
          <w:szCs w:val="24"/>
        </w:rPr>
        <w:t>自北部來</w:t>
      </w:r>
      <w:r w:rsidRPr="00E277B8">
        <w:rPr>
          <w:rStyle w:val="style121"/>
          <w:rFonts w:ascii="Times New Roman" w:eastAsia="標楷體" w:hAnsi="Times New Roman" w:cs="Times New Roman"/>
          <w:color w:val="008000"/>
          <w:sz w:val="24"/>
          <w:szCs w:val="24"/>
        </w:rPr>
        <w:t>&gt;</w:t>
      </w:r>
      <w:r w:rsidRPr="00E277B8">
        <w:rPr>
          <w:rFonts w:ascii="Times New Roman" w:eastAsia="標楷體" w:hAnsi="Times New Roman" w:cs="Times New Roman"/>
          <w:color w:val="008000"/>
          <w:sz w:val="24"/>
          <w:szCs w:val="24"/>
        </w:rPr>
        <w:t xml:space="preserve"> </w:t>
      </w:r>
      <w:r w:rsidRPr="00E277B8">
        <w:rPr>
          <w:rFonts w:ascii="Times New Roman" w:eastAsia="標楷體" w:hAnsi="Times New Roman" w:cs="Times New Roman"/>
          <w:color w:val="008000"/>
          <w:sz w:val="24"/>
          <w:szCs w:val="24"/>
        </w:rPr>
        <w:br/>
      </w:r>
      <w:r w:rsidRPr="00E277B8">
        <w:rPr>
          <w:rFonts w:ascii="Times New Roman" w:eastAsia="標楷體" w:hAnsi="標楷體" w:cs="Times New Roman"/>
          <w:sz w:val="24"/>
          <w:szCs w:val="24"/>
        </w:rPr>
        <w:t>下</w:t>
      </w:r>
      <w:r>
        <w:rPr>
          <w:rFonts w:ascii="Times New Roman" w:eastAsia="標楷體" w:hAnsi="標楷體" w:cs="Times New Roman" w:hint="eastAsia"/>
          <w:sz w:val="24"/>
          <w:szCs w:val="24"/>
        </w:rPr>
        <w:t>大灣</w:t>
      </w:r>
      <w:r w:rsidRPr="00E277B8">
        <w:rPr>
          <w:rFonts w:ascii="Times New Roman" w:eastAsia="標楷體" w:hAnsi="標楷體" w:cs="Times New Roman"/>
          <w:sz w:val="24"/>
          <w:szCs w:val="24"/>
        </w:rPr>
        <w:t>交流道</w:t>
      </w:r>
      <w:r w:rsidRPr="00E277B8">
        <w:rPr>
          <w:rFonts w:ascii="Times New Roman" w:eastAsia="標楷體" w:hAnsi="Times New Roman" w:cs="Times New Roman"/>
          <w:sz w:val="24"/>
          <w:szCs w:val="24"/>
        </w:rPr>
        <w:t>→</w:t>
      </w:r>
      <w:r>
        <w:rPr>
          <w:rFonts w:ascii="Times New Roman" w:eastAsia="標楷體" w:hAnsi="標楷體" w:cs="Times New Roman" w:hint="eastAsia"/>
          <w:sz w:val="24"/>
          <w:szCs w:val="24"/>
        </w:rPr>
        <w:t>右轉復興路</w:t>
      </w:r>
      <w:r>
        <w:rPr>
          <w:rFonts w:ascii="Times New Roman" w:eastAsia="標楷體" w:hAnsi="標楷體" w:cs="Times New Roman" w:hint="eastAsia"/>
          <w:sz w:val="24"/>
          <w:szCs w:val="24"/>
        </w:rPr>
        <w:t>(</w:t>
      </w:r>
      <w:r>
        <w:rPr>
          <w:rFonts w:ascii="Times New Roman" w:eastAsia="標楷體" w:hAnsi="標楷體" w:cs="Times New Roman" w:hint="eastAsia"/>
          <w:sz w:val="24"/>
          <w:szCs w:val="24"/>
        </w:rPr>
        <w:t>往台南市區方向</w:t>
      </w:r>
      <w:r>
        <w:rPr>
          <w:rFonts w:ascii="Times New Roman" w:eastAsia="標楷體" w:hAnsi="標楷體" w:cs="Times New Roman" w:hint="eastAsia"/>
          <w:sz w:val="24"/>
          <w:szCs w:val="24"/>
        </w:rPr>
        <w:t>)</w:t>
      </w:r>
      <w:r w:rsidRPr="00E277B8">
        <w:rPr>
          <w:rFonts w:ascii="Times New Roman" w:eastAsia="標楷體" w:hAnsi="Times New Roman" w:cs="Times New Roman"/>
          <w:sz w:val="24"/>
          <w:szCs w:val="24"/>
        </w:rPr>
        <w:t>→</w:t>
      </w:r>
      <w:r>
        <w:rPr>
          <w:rFonts w:ascii="Times New Roman" w:eastAsia="標楷體" w:hAnsi="Times New Roman" w:cs="Times New Roman" w:hint="eastAsia"/>
          <w:sz w:val="24"/>
          <w:szCs w:val="24"/>
        </w:rPr>
        <w:t>右</w:t>
      </w:r>
      <w:r w:rsidRPr="00E277B8">
        <w:rPr>
          <w:rFonts w:ascii="Times New Roman" w:eastAsia="標楷體" w:hAnsi="標楷體" w:cs="Times New Roman"/>
          <w:sz w:val="24"/>
          <w:szCs w:val="24"/>
        </w:rPr>
        <w:t>轉忠孝路（憲兵隊、榮民醫院在</w:t>
      </w:r>
      <w:r>
        <w:rPr>
          <w:rFonts w:ascii="Times New Roman" w:eastAsia="標楷體" w:hAnsi="標楷體" w:cs="Times New Roman" w:hint="eastAsia"/>
          <w:sz w:val="24"/>
          <w:szCs w:val="24"/>
        </w:rPr>
        <w:t>左</w:t>
      </w:r>
      <w:r w:rsidRPr="00E277B8">
        <w:rPr>
          <w:rFonts w:ascii="Times New Roman" w:eastAsia="標楷體" w:hAnsi="標楷體" w:cs="Times New Roman"/>
          <w:sz w:val="24"/>
          <w:szCs w:val="24"/>
        </w:rPr>
        <w:t>手邊），過華興街路口前行約</w:t>
      </w:r>
      <w:r w:rsidRPr="00E277B8">
        <w:rPr>
          <w:rFonts w:ascii="Times New Roman" w:eastAsia="標楷體" w:hAnsi="Times New Roman" w:cs="Times New Roman"/>
          <w:sz w:val="24"/>
          <w:szCs w:val="24"/>
        </w:rPr>
        <w:t>2</w:t>
      </w:r>
      <w:r w:rsidRPr="00E277B8">
        <w:rPr>
          <w:rFonts w:ascii="Times New Roman" w:eastAsia="標楷體" w:hAnsi="標楷體" w:cs="Times New Roman"/>
          <w:sz w:val="24"/>
          <w:szCs w:val="24"/>
        </w:rPr>
        <w:t>百公尺（在右邊）</w:t>
      </w:r>
      <w:r w:rsidRPr="00E277B8">
        <w:rPr>
          <w:rFonts w:ascii="Times New Roman" w:eastAsia="標楷體" w:hAnsi="Times New Roman" w:cs="Times New Roman"/>
          <w:sz w:val="24"/>
          <w:szCs w:val="24"/>
        </w:rPr>
        <w:t xml:space="preserve"> </w:t>
      </w:r>
      <w:r w:rsidRPr="00E277B8">
        <w:rPr>
          <w:rFonts w:ascii="Times New Roman" w:eastAsia="標楷體" w:hAnsi="Times New Roman" w:cs="Times New Roman"/>
          <w:sz w:val="24"/>
          <w:szCs w:val="24"/>
        </w:rPr>
        <w:br/>
      </w:r>
      <w:r w:rsidRPr="00E277B8">
        <w:rPr>
          <w:rStyle w:val="style131"/>
          <w:rFonts w:ascii="Times New Roman" w:eastAsia="標楷體" w:hAnsi="Times New Roman" w:cs="Times New Roman"/>
          <w:color w:val="008000"/>
          <w:sz w:val="24"/>
          <w:szCs w:val="24"/>
        </w:rPr>
        <w:t>&lt;</w:t>
      </w:r>
      <w:r w:rsidRPr="00E277B8">
        <w:rPr>
          <w:rStyle w:val="style131"/>
          <w:rFonts w:ascii="Times New Roman" w:eastAsia="標楷體" w:hAnsi="標楷體" w:cs="Times New Roman"/>
          <w:color w:val="008000"/>
          <w:sz w:val="24"/>
          <w:szCs w:val="24"/>
        </w:rPr>
        <w:t>自南部來</w:t>
      </w:r>
      <w:r w:rsidRPr="00E277B8">
        <w:rPr>
          <w:rStyle w:val="style131"/>
          <w:rFonts w:ascii="Times New Roman" w:eastAsia="標楷體" w:hAnsi="Times New Roman" w:cs="Times New Roman"/>
          <w:color w:val="008000"/>
          <w:sz w:val="24"/>
          <w:szCs w:val="24"/>
        </w:rPr>
        <w:t>&gt;</w:t>
      </w:r>
      <w:r w:rsidRPr="00E277B8">
        <w:rPr>
          <w:rFonts w:ascii="Times New Roman" w:eastAsia="標楷體" w:hAnsi="Times New Roman" w:cs="Times New Roman"/>
          <w:color w:val="008000"/>
          <w:sz w:val="24"/>
          <w:szCs w:val="24"/>
        </w:rPr>
        <w:t xml:space="preserve"> </w:t>
      </w:r>
      <w:r w:rsidRPr="00E277B8">
        <w:rPr>
          <w:rFonts w:ascii="Times New Roman" w:eastAsia="標楷體" w:hAnsi="Times New Roman" w:cs="Times New Roman"/>
          <w:color w:val="008000"/>
          <w:sz w:val="24"/>
          <w:szCs w:val="24"/>
        </w:rPr>
        <w:br/>
      </w:r>
      <w:r w:rsidRPr="00E277B8">
        <w:rPr>
          <w:rFonts w:ascii="Times New Roman" w:eastAsia="標楷體" w:hAnsi="標楷體" w:cs="Times New Roman"/>
          <w:sz w:val="24"/>
          <w:szCs w:val="24"/>
        </w:rPr>
        <w:t>下仁德</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臺南交流道</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往臺南（東門路三段）</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右轉中華路二段</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過國賓影城右轉小東路</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左轉忠孝路（憲兵隊、榮民醫院在右手邊），過華興街路口前行約</w:t>
      </w:r>
      <w:r w:rsidRPr="00E277B8">
        <w:rPr>
          <w:rFonts w:ascii="Times New Roman" w:eastAsia="標楷體" w:hAnsi="Times New Roman" w:cs="Times New Roman"/>
          <w:sz w:val="24"/>
          <w:szCs w:val="24"/>
        </w:rPr>
        <w:t>2</w:t>
      </w:r>
      <w:r w:rsidRPr="00E277B8">
        <w:rPr>
          <w:rFonts w:ascii="Times New Roman" w:eastAsia="標楷體" w:hAnsi="標楷體" w:cs="Times New Roman"/>
          <w:sz w:val="24"/>
          <w:szCs w:val="24"/>
        </w:rPr>
        <w:t>百公尺（在右邊</w:t>
      </w:r>
      <w:r w:rsidRPr="00E277B8">
        <w:rPr>
          <w:rFonts w:ascii="Times New Roman" w:eastAsia="標楷體" w:hAnsi="Times New Roman" w:cs="Times New Roman"/>
          <w:sz w:val="24"/>
          <w:szCs w:val="24"/>
        </w:rPr>
        <w:t xml:space="preserve">) </w:t>
      </w:r>
      <w:r w:rsidRPr="00E277B8">
        <w:rPr>
          <w:rFonts w:ascii="Times New Roman" w:eastAsia="標楷體" w:hAnsi="Times New Roman" w:cs="Times New Roman"/>
          <w:sz w:val="24"/>
          <w:szCs w:val="24"/>
        </w:rPr>
        <w:br/>
      </w:r>
      <w:r w:rsidRPr="00E277B8">
        <w:rPr>
          <w:rFonts w:ascii="Times New Roman" w:eastAsia="標楷體" w:hAnsi="Times New Roman" w:cs="Times New Roman"/>
          <w:color w:val="008000"/>
          <w:sz w:val="24"/>
          <w:szCs w:val="24"/>
        </w:rPr>
        <w:t>&lt;</w:t>
      </w:r>
      <w:r w:rsidRPr="00E277B8">
        <w:rPr>
          <w:rFonts w:ascii="Times New Roman" w:eastAsia="標楷體" w:hAnsi="標楷體" w:cs="Times New Roman"/>
          <w:color w:val="008000"/>
          <w:sz w:val="24"/>
          <w:szCs w:val="24"/>
        </w:rPr>
        <w:t>台南市</w:t>
      </w:r>
      <w:r w:rsidRPr="00E277B8">
        <w:rPr>
          <w:rFonts w:ascii="Times New Roman" w:eastAsia="標楷體" w:hAnsi="Times New Roman" w:cs="Times New Roman"/>
          <w:color w:val="008000"/>
          <w:sz w:val="24"/>
          <w:szCs w:val="24"/>
        </w:rPr>
        <w:t xml:space="preserve">&gt; </w:t>
      </w:r>
      <w:r w:rsidRPr="00E277B8">
        <w:rPr>
          <w:rFonts w:ascii="Times New Roman" w:eastAsia="標楷體" w:hAnsi="Times New Roman" w:cs="Times New Roman"/>
          <w:color w:val="008000"/>
          <w:sz w:val="24"/>
          <w:szCs w:val="24"/>
        </w:rPr>
        <w:br/>
      </w:r>
      <w:r w:rsidRPr="00E277B8">
        <w:rPr>
          <w:rFonts w:ascii="Times New Roman" w:eastAsia="標楷體" w:hAnsi="標楷體" w:cs="Times New Roman"/>
          <w:sz w:val="24"/>
          <w:szCs w:val="24"/>
        </w:rPr>
        <w:t>小東路</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往永康，過中華東路</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左轉忠孝路（憲兵隊、榮民醫院在右手邊），過華興街路口前行約</w:t>
      </w:r>
      <w:r w:rsidRPr="00E277B8">
        <w:rPr>
          <w:rFonts w:ascii="Times New Roman" w:eastAsia="標楷體" w:hAnsi="Times New Roman" w:cs="Times New Roman"/>
          <w:sz w:val="24"/>
          <w:szCs w:val="24"/>
        </w:rPr>
        <w:t>2</w:t>
      </w:r>
      <w:r w:rsidRPr="00E277B8">
        <w:rPr>
          <w:rFonts w:ascii="Times New Roman" w:eastAsia="標楷體" w:hAnsi="標楷體" w:cs="Times New Roman"/>
          <w:sz w:val="24"/>
          <w:szCs w:val="24"/>
        </w:rPr>
        <w:t>百公尺（在右邊）</w:t>
      </w:r>
      <w:r w:rsidRPr="00E277B8">
        <w:rPr>
          <w:rFonts w:ascii="Times New Roman" w:eastAsia="標楷體" w:hAnsi="Times New Roman" w:cs="Times New Roman"/>
          <w:sz w:val="24"/>
          <w:szCs w:val="24"/>
        </w:rPr>
        <w:t xml:space="preserve"> </w:t>
      </w:r>
    </w:p>
    <w:p w:rsidR="007F4B0A" w:rsidRDefault="007F4B0A" w:rsidP="007F4B0A">
      <w:pPr>
        <w:pStyle w:val="style6"/>
        <w:spacing w:before="0" w:beforeAutospacing="0" w:after="0" w:afterAutospacing="0"/>
        <w:ind w:left="662"/>
        <w:rPr>
          <w:rStyle w:val="style101"/>
          <w:rFonts w:ascii="Times New Roman" w:eastAsia="標楷體" w:hAnsi="標楷體" w:cs="Times New Roman"/>
          <w:sz w:val="24"/>
          <w:szCs w:val="24"/>
        </w:rPr>
      </w:pPr>
      <w:r>
        <w:rPr>
          <w:rStyle w:val="style101"/>
          <w:rFonts w:ascii="Times New Roman" w:eastAsia="標楷體" w:hAnsi="Times New Roman" w:cs="Times New Roman" w:hint="eastAsia"/>
          <w:sz w:val="24"/>
          <w:szCs w:val="24"/>
        </w:rPr>
        <w:t>二、</w:t>
      </w:r>
      <w:r w:rsidRPr="00E277B8">
        <w:rPr>
          <w:rStyle w:val="style101"/>
          <w:rFonts w:ascii="Times New Roman" w:eastAsia="標楷體" w:hAnsi="標楷體" w:cs="Times New Roman"/>
          <w:sz w:val="24"/>
          <w:szCs w:val="24"/>
        </w:rPr>
        <w:t>搭乘火車</w:t>
      </w:r>
      <w:r>
        <w:rPr>
          <w:rStyle w:val="style101"/>
          <w:rFonts w:ascii="Times New Roman" w:eastAsia="標楷體" w:hAnsi="標楷體" w:cs="Times New Roman" w:hint="eastAsia"/>
          <w:sz w:val="24"/>
          <w:szCs w:val="24"/>
        </w:rPr>
        <w:t>：</w:t>
      </w:r>
    </w:p>
    <w:p w:rsidR="007F4B0A" w:rsidRDefault="007F4B0A" w:rsidP="007F4B0A">
      <w:pPr>
        <w:pStyle w:val="style6"/>
        <w:spacing w:before="0" w:beforeAutospacing="0" w:after="0" w:afterAutospacing="0"/>
        <w:ind w:left="662"/>
        <w:rPr>
          <w:rFonts w:ascii="Times New Roman" w:eastAsia="標楷體" w:hAnsi="Times New Roman" w:cs="Times New Roman"/>
          <w:sz w:val="24"/>
          <w:szCs w:val="24"/>
        </w:rPr>
      </w:pPr>
      <w:r w:rsidRPr="00E277B8">
        <w:rPr>
          <w:rFonts w:ascii="Times New Roman" w:eastAsia="標楷體" w:hAnsi="標楷體" w:cs="Times New Roman"/>
          <w:sz w:val="24"/>
          <w:szCs w:val="24"/>
        </w:rPr>
        <w:t>於臺南後火車站下車，搭計程車前往（約</w:t>
      </w:r>
      <w:smartTag w:uri="urn:schemas-microsoft-com:office:smarttags" w:element="chmetcnv">
        <w:smartTagPr>
          <w:attr w:name="UnitName" w:val="公里"/>
          <w:attr w:name="SourceValue" w:val="3.5"/>
          <w:attr w:name="HasSpace" w:val="False"/>
          <w:attr w:name="Negative" w:val="False"/>
          <w:attr w:name="NumberType" w:val="1"/>
          <w:attr w:name="TCSC" w:val="0"/>
        </w:smartTagPr>
        <w:r w:rsidRPr="00E277B8">
          <w:rPr>
            <w:rFonts w:ascii="Times New Roman" w:eastAsia="標楷體" w:hAnsi="Times New Roman" w:cs="Times New Roman"/>
            <w:sz w:val="24"/>
            <w:szCs w:val="24"/>
          </w:rPr>
          <w:t>3.5</w:t>
        </w:r>
        <w:r w:rsidRPr="00E277B8">
          <w:rPr>
            <w:rFonts w:ascii="Times New Roman" w:eastAsia="標楷體" w:hAnsi="標楷體" w:cs="Times New Roman"/>
            <w:sz w:val="24"/>
            <w:szCs w:val="24"/>
          </w:rPr>
          <w:t>公里</w:t>
        </w:r>
      </w:smartTag>
      <w:r w:rsidRPr="00E277B8">
        <w:rPr>
          <w:rFonts w:ascii="Times New Roman" w:eastAsia="標楷體" w:hAnsi="標楷體" w:cs="Times New Roman"/>
          <w:sz w:val="24"/>
          <w:szCs w:val="24"/>
        </w:rPr>
        <w:t>左右）</w:t>
      </w:r>
      <w:r w:rsidRPr="00E277B8">
        <w:rPr>
          <w:rFonts w:ascii="Times New Roman" w:eastAsia="標楷體" w:hAnsi="Times New Roman" w:cs="Times New Roman"/>
          <w:sz w:val="24"/>
          <w:szCs w:val="24"/>
        </w:rPr>
        <w:t xml:space="preserve"> </w:t>
      </w:r>
    </w:p>
    <w:p w:rsidR="00296E2A" w:rsidRPr="007F4B0A" w:rsidRDefault="007F4B0A" w:rsidP="007F4B0A">
      <w:pPr>
        <w:pStyle w:val="style6"/>
        <w:spacing w:before="0" w:beforeAutospacing="0" w:after="0" w:afterAutospacing="0"/>
        <w:ind w:left="662"/>
        <w:rPr>
          <w:rFonts w:ascii="標楷體" w:eastAsia="標楷體" w:hAnsi="標楷體" w:cs="Helvetica"/>
          <w:bCs/>
        </w:rPr>
      </w:pPr>
      <w:r>
        <w:rPr>
          <w:rStyle w:val="style111"/>
          <w:rFonts w:ascii="Times New Roman" w:eastAsia="標楷體" w:hAnsi="Times New Roman" w:cs="Times New Roman" w:hint="eastAsia"/>
          <w:sz w:val="24"/>
          <w:szCs w:val="24"/>
        </w:rPr>
        <w:t>三、</w:t>
      </w:r>
      <w:r w:rsidRPr="00E277B8">
        <w:rPr>
          <w:rStyle w:val="style111"/>
          <w:rFonts w:ascii="Times New Roman" w:eastAsia="標楷體" w:hAnsi="標楷體" w:cs="Times New Roman"/>
          <w:sz w:val="24"/>
          <w:szCs w:val="24"/>
        </w:rPr>
        <w:t>搭乘台南市公車</w:t>
      </w:r>
      <w:r w:rsidRPr="00E277B8">
        <w:rPr>
          <w:rStyle w:val="style111"/>
          <w:rFonts w:ascii="Times New Roman" w:eastAsia="標楷體" w:hAnsi="Times New Roman" w:cs="Times New Roman"/>
          <w:sz w:val="24"/>
          <w:szCs w:val="24"/>
        </w:rPr>
        <w:t xml:space="preserve"> </w:t>
      </w:r>
      <w:r w:rsidRPr="00E277B8">
        <w:rPr>
          <w:rFonts w:ascii="Times New Roman" w:eastAsia="標楷體" w:hAnsi="Times New Roman" w:cs="Times New Roman"/>
          <w:sz w:val="24"/>
          <w:szCs w:val="24"/>
        </w:rPr>
        <w:br/>
      </w:r>
      <w:r w:rsidRPr="00E277B8">
        <w:rPr>
          <w:rFonts w:ascii="Times New Roman" w:eastAsia="標楷體" w:hAnsi="標楷體" w:cs="Times New Roman"/>
          <w:sz w:val="24"/>
          <w:szCs w:val="24"/>
        </w:rPr>
        <w:t>搭乘</w:t>
      </w:r>
      <w:r w:rsidRPr="00E277B8">
        <w:rPr>
          <w:rFonts w:ascii="Times New Roman" w:eastAsia="標楷體" w:hAnsi="Times New Roman" w:cs="Times New Roman"/>
          <w:sz w:val="24"/>
          <w:szCs w:val="24"/>
        </w:rPr>
        <w:t>2</w:t>
      </w:r>
      <w:r w:rsidRPr="00E277B8">
        <w:rPr>
          <w:rFonts w:ascii="Times New Roman" w:eastAsia="標楷體" w:hAnsi="標楷體" w:cs="Times New Roman"/>
          <w:sz w:val="24"/>
          <w:szCs w:val="24"/>
        </w:rPr>
        <w:t>號公車，往崑山科技大學，於榮民醫院站下車，往忠孝路步行約</w:t>
      </w:r>
      <w:r w:rsidRPr="00E277B8">
        <w:rPr>
          <w:rFonts w:ascii="Times New Roman" w:eastAsia="標楷體" w:hAnsi="Times New Roman" w:cs="Times New Roman"/>
          <w:sz w:val="24"/>
          <w:szCs w:val="24"/>
        </w:rPr>
        <w:t>5</w:t>
      </w:r>
      <w:r w:rsidRPr="00E277B8">
        <w:rPr>
          <w:rFonts w:ascii="Times New Roman" w:eastAsia="標楷體" w:hAnsi="標楷體" w:cs="Times New Roman"/>
          <w:sz w:val="24"/>
          <w:szCs w:val="24"/>
        </w:rPr>
        <w:t>百公尺（在右邊）</w:t>
      </w:r>
      <w:r w:rsidRPr="00E277B8">
        <w:rPr>
          <w:rFonts w:ascii="Times New Roman" w:eastAsia="標楷體" w:hAnsi="Times New Roman" w:cs="Times New Roman"/>
          <w:sz w:val="24"/>
          <w:szCs w:val="24"/>
        </w:rPr>
        <w:t xml:space="preserve"> </w:t>
      </w:r>
    </w:p>
    <w:p w:rsidR="00296E2A" w:rsidRDefault="007F4B0A">
      <w:pPr>
        <w:rPr>
          <w:rFonts w:ascii="Arial" w:hAnsi="Arial" w:cs="Arial"/>
          <w:color w:val="333333"/>
          <w:sz w:val="20"/>
          <w:szCs w:val="20"/>
        </w:rP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148590</wp:posOffset>
            </wp:positionV>
            <wp:extent cx="4800600" cy="3408680"/>
            <wp:effectExtent l="0" t="0" r="0" b="1270"/>
            <wp:wrapNone/>
            <wp:docPr id="2" name="lightboxImage" descr="http://www.yrhs.tnc.edu.tw/newboard/intro/schoolimg/new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yrhs.tnc.edu.tw/newboard/intro/schoolimg/newmap.jpg"/>
                    <pic:cNvPicPr>
                      <a:picLocks noChangeAspect="1" noChangeArrowheads="1"/>
                    </pic:cNvPicPr>
                  </pic:nvPicPr>
                  <pic:blipFill>
                    <a:blip r:embed="rId10" r:link="rId11" cstate="print"/>
                    <a:srcRect/>
                    <a:stretch>
                      <a:fillRect/>
                    </a:stretch>
                  </pic:blipFill>
                  <pic:spPr bwMode="auto">
                    <a:xfrm>
                      <a:off x="0" y="0"/>
                      <a:ext cx="4800600" cy="3408680"/>
                    </a:xfrm>
                    <a:prstGeom prst="rect">
                      <a:avLst/>
                    </a:prstGeom>
                    <a:noFill/>
                    <a:ln w="9525">
                      <a:noFill/>
                      <a:miter lim="800000"/>
                      <a:headEnd/>
                      <a:tailEnd/>
                    </a:ln>
                  </pic:spPr>
                </pic:pic>
              </a:graphicData>
            </a:graphic>
          </wp:anchor>
        </w:drawing>
      </w: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1F07B4" w:rsidRDefault="001F07B4">
      <w:pPr>
        <w:rPr>
          <w:rFonts w:ascii="Arial" w:hAnsi="Arial" w:cs="Arial"/>
          <w:color w:val="333333"/>
          <w:sz w:val="20"/>
          <w:szCs w:val="20"/>
        </w:rPr>
      </w:pPr>
    </w:p>
    <w:sectPr w:rsidR="001F07B4" w:rsidSect="00603C2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3B1" w:rsidRDefault="001C13B1" w:rsidP="001D5B0B">
      <w:r>
        <w:separator/>
      </w:r>
    </w:p>
  </w:endnote>
  <w:endnote w:type="continuationSeparator" w:id="0">
    <w:p w:rsidR="001C13B1" w:rsidRDefault="001C13B1" w:rsidP="001D5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3B1" w:rsidRDefault="001C13B1" w:rsidP="001D5B0B">
      <w:r>
        <w:separator/>
      </w:r>
    </w:p>
  </w:footnote>
  <w:footnote w:type="continuationSeparator" w:id="0">
    <w:p w:rsidR="001C13B1" w:rsidRDefault="001C13B1" w:rsidP="001D5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052"/>
    <w:multiLevelType w:val="hybridMultilevel"/>
    <w:tmpl w:val="F66AD84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996E96"/>
    <w:multiLevelType w:val="hybridMultilevel"/>
    <w:tmpl w:val="FD94BE66"/>
    <w:lvl w:ilvl="0" w:tplc="51D61792">
      <w:start w:val="1"/>
      <w:numFmt w:val="taiwaneseCountingThousand"/>
      <w:lvlText w:val="%1、"/>
      <w:lvlJc w:val="left"/>
      <w:pPr>
        <w:ind w:left="720" w:hanging="720"/>
      </w:pPr>
      <w:rPr>
        <w:rFonts w:cs="Arial Unicode MS" w:hint="default"/>
      </w:rPr>
    </w:lvl>
    <w:lvl w:ilvl="1" w:tplc="D6E6D402">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D900F5"/>
    <w:multiLevelType w:val="multilevel"/>
    <w:tmpl w:val="A9CC6354"/>
    <w:lvl w:ilvl="0">
      <w:start w:val="1"/>
      <w:numFmt w:val="ideographLegalTraditional"/>
      <w:lvlText w:val="%1、"/>
      <w:lvlJc w:val="left"/>
      <w:pPr>
        <w:tabs>
          <w:tab w:val="num" w:pos="662"/>
        </w:tabs>
        <w:ind w:left="662" w:hanging="662"/>
      </w:pPr>
      <w:rPr>
        <w:color w:val="000000"/>
        <w:position w:val="0"/>
        <w:sz w:val="24"/>
        <w:szCs w:val="24"/>
        <w:lang w:val="en-US"/>
      </w:rPr>
    </w:lvl>
    <w:lvl w:ilvl="1">
      <w:start w:val="1"/>
      <w:numFmt w:val="decimal"/>
      <w:lvlText w:val="%2."/>
      <w:lvlJc w:val="left"/>
      <w:pPr>
        <w:tabs>
          <w:tab w:val="num" w:pos="1040"/>
        </w:tabs>
        <w:ind w:left="1040" w:hanging="560"/>
      </w:pPr>
      <w:rPr>
        <w:rFonts w:ascii="Helvetica" w:eastAsia="Helvetica" w:hAnsi="Helvetica" w:cs="Helvetica"/>
        <w:color w:val="000000"/>
        <w:position w:val="0"/>
        <w:sz w:val="28"/>
        <w:szCs w:val="28"/>
      </w:rPr>
    </w:lvl>
    <w:lvl w:ilvl="2">
      <w:start w:val="1"/>
      <w:numFmt w:val="lowerRoman"/>
      <w:lvlText w:val="%3."/>
      <w:lvlJc w:val="left"/>
      <w:pPr>
        <w:tabs>
          <w:tab w:val="num" w:pos="1556"/>
        </w:tabs>
        <w:ind w:left="1556" w:hanging="810"/>
      </w:pPr>
      <w:rPr>
        <w:rFonts w:ascii="Helvetica" w:eastAsia="Helvetica" w:hAnsi="Helvetica" w:cs="Helvetica"/>
        <w:color w:val="000000"/>
        <w:position w:val="0"/>
        <w:sz w:val="28"/>
        <w:szCs w:val="28"/>
      </w:rPr>
    </w:lvl>
    <w:lvl w:ilvl="3">
      <w:start w:val="1"/>
      <w:numFmt w:val="decimal"/>
      <w:lvlText w:val="%4."/>
      <w:lvlJc w:val="left"/>
      <w:pPr>
        <w:tabs>
          <w:tab w:val="num" w:pos="2000"/>
        </w:tabs>
        <w:ind w:left="2000" w:hanging="560"/>
      </w:pPr>
      <w:rPr>
        <w:rFonts w:ascii="Helvetica" w:eastAsia="Helvetica" w:hAnsi="Helvetica" w:cs="Helvetica"/>
        <w:color w:val="000000"/>
        <w:position w:val="0"/>
        <w:sz w:val="28"/>
        <w:szCs w:val="28"/>
      </w:rPr>
    </w:lvl>
    <w:lvl w:ilvl="4">
      <w:start w:val="1"/>
      <w:numFmt w:val="decimal"/>
      <w:lvlText w:val="%5."/>
      <w:lvlJc w:val="left"/>
      <w:pPr>
        <w:tabs>
          <w:tab w:val="num" w:pos="2480"/>
        </w:tabs>
        <w:ind w:left="2480" w:hanging="560"/>
      </w:pPr>
      <w:rPr>
        <w:rFonts w:ascii="Helvetica" w:eastAsia="Helvetica" w:hAnsi="Helvetica" w:cs="Helvetica"/>
        <w:color w:val="000000"/>
        <w:position w:val="0"/>
        <w:sz w:val="28"/>
        <w:szCs w:val="28"/>
      </w:rPr>
    </w:lvl>
    <w:lvl w:ilvl="5">
      <w:start w:val="1"/>
      <w:numFmt w:val="lowerRoman"/>
      <w:lvlText w:val="%6."/>
      <w:lvlJc w:val="left"/>
      <w:pPr>
        <w:tabs>
          <w:tab w:val="num" w:pos="2996"/>
        </w:tabs>
        <w:ind w:left="2996" w:hanging="810"/>
      </w:pPr>
      <w:rPr>
        <w:rFonts w:ascii="Helvetica" w:eastAsia="Helvetica" w:hAnsi="Helvetica" w:cs="Helvetica"/>
        <w:color w:val="000000"/>
        <w:position w:val="0"/>
        <w:sz w:val="28"/>
        <w:szCs w:val="28"/>
      </w:rPr>
    </w:lvl>
    <w:lvl w:ilvl="6">
      <w:start w:val="1"/>
      <w:numFmt w:val="decimal"/>
      <w:lvlText w:val="%7."/>
      <w:lvlJc w:val="left"/>
      <w:pPr>
        <w:tabs>
          <w:tab w:val="num" w:pos="3440"/>
        </w:tabs>
        <w:ind w:left="3440" w:hanging="560"/>
      </w:pPr>
      <w:rPr>
        <w:rFonts w:ascii="Helvetica" w:eastAsia="Helvetica" w:hAnsi="Helvetica" w:cs="Helvetica"/>
        <w:color w:val="000000"/>
        <w:position w:val="0"/>
        <w:sz w:val="28"/>
        <w:szCs w:val="28"/>
      </w:rPr>
    </w:lvl>
    <w:lvl w:ilvl="7">
      <w:start w:val="1"/>
      <w:numFmt w:val="decimal"/>
      <w:lvlText w:val="%8."/>
      <w:lvlJc w:val="left"/>
      <w:pPr>
        <w:tabs>
          <w:tab w:val="num" w:pos="3920"/>
        </w:tabs>
        <w:ind w:left="3920" w:hanging="560"/>
      </w:pPr>
      <w:rPr>
        <w:rFonts w:ascii="Helvetica" w:eastAsia="Helvetica" w:hAnsi="Helvetica" w:cs="Helvetica"/>
        <w:color w:val="000000"/>
        <w:position w:val="0"/>
        <w:sz w:val="28"/>
        <w:szCs w:val="28"/>
      </w:rPr>
    </w:lvl>
    <w:lvl w:ilvl="8">
      <w:start w:val="1"/>
      <w:numFmt w:val="lowerRoman"/>
      <w:lvlText w:val="%9."/>
      <w:lvlJc w:val="left"/>
      <w:pPr>
        <w:tabs>
          <w:tab w:val="num" w:pos="4436"/>
        </w:tabs>
        <w:ind w:left="4436" w:hanging="810"/>
      </w:pPr>
      <w:rPr>
        <w:rFonts w:ascii="Helvetica" w:eastAsia="Helvetica" w:hAnsi="Helvetica" w:cs="Helvetica"/>
        <w:color w:val="000000"/>
        <w:position w:val="0"/>
        <w:sz w:val="28"/>
        <w:szCs w:val="28"/>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07B4"/>
    <w:rsid w:val="00053A6B"/>
    <w:rsid w:val="000A0815"/>
    <w:rsid w:val="001C13B1"/>
    <w:rsid w:val="001D5B0B"/>
    <w:rsid w:val="001F07B4"/>
    <w:rsid w:val="00296E2A"/>
    <w:rsid w:val="002A666C"/>
    <w:rsid w:val="002F0517"/>
    <w:rsid w:val="00475FE8"/>
    <w:rsid w:val="00603C21"/>
    <w:rsid w:val="00757DF5"/>
    <w:rsid w:val="007C76C9"/>
    <w:rsid w:val="007E1B79"/>
    <w:rsid w:val="007F4B0A"/>
    <w:rsid w:val="009C06B4"/>
    <w:rsid w:val="00B511D6"/>
    <w:rsid w:val="00B90673"/>
    <w:rsid w:val="00B97811"/>
    <w:rsid w:val="00C05771"/>
    <w:rsid w:val="00FF79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1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7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96E2A"/>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4">
    <w:name w:val="任意形式"/>
    <w:rsid w:val="00296E2A"/>
    <w:pPr>
      <w:pBdr>
        <w:top w:val="nil"/>
        <w:left w:val="nil"/>
        <w:bottom w:val="nil"/>
        <w:right w:val="nil"/>
        <w:between w:val="nil"/>
        <w:bar w:val="nil"/>
      </w:pBdr>
    </w:pPr>
    <w:rPr>
      <w:rFonts w:ascii="Helvetica" w:eastAsia="Arial Unicode MS" w:hAnsi="Arial Unicode MS" w:cs="Arial Unicode MS"/>
      <w:color w:val="000000"/>
      <w:kern w:val="0"/>
      <w:sz w:val="20"/>
      <w:szCs w:val="20"/>
      <w:bdr w:val="nil"/>
    </w:rPr>
  </w:style>
  <w:style w:type="paragraph" w:customStyle="1" w:styleId="A5">
    <w:name w:val="內文 A"/>
    <w:rsid w:val="00296E2A"/>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bdr w:val="nil"/>
    </w:rPr>
  </w:style>
  <w:style w:type="paragraph" w:customStyle="1" w:styleId="1">
    <w:name w:val="表格格線1"/>
    <w:rsid w:val="00296E2A"/>
    <w:pPr>
      <w:pBdr>
        <w:top w:val="nil"/>
        <w:left w:val="nil"/>
        <w:bottom w:val="nil"/>
        <w:right w:val="nil"/>
        <w:between w:val="nil"/>
        <w:bar w:val="nil"/>
      </w:pBdr>
    </w:pPr>
    <w:rPr>
      <w:rFonts w:ascii="Helvetica" w:eastAsia="Arial Unicode MS" w:hAnsi="Arial Unicode MS" w:cs="Arial Unicode MS"/>
      <w:color w:val="000000"/>
      <w:szCs w:val="24"/>
      <w:bdr w:val="nil"/>
    </w:rPr>
  </w:style>
  <w:style w:type="paragraph" w:styleId="a6">
    <w:name w:val="Body Text"/>
    <w:aliases w:val=" 字元 字元 字元"/>
    <w:basedOn w:val="a"/>
    <w:link w:val="a7"/>
    <w:unhideWhenUsed/>
    <w:rsid w:val="00296E2A"/>
    <w:pPr>
      <w:widowControl/>
      <w:spacing w:before="100" w:beforeAutospacing="1" w:after="100" w:afterAutospacing="1"/>
    </w:pPr>
    <w:rPr>
      <w:rFonts w:ascii="新細明體" w:eastAsia="新細明體" w:hAnsi="新細明體" w:cs="新細明體"/>
      <w:kern w:val="0"/>
      <w:szCs w:val="24"/>
    </w:rPr>
  </w:style>
  <w:style w:type="character" w:customStyle="1" w:styleId="a7">
    <w:name w:val="本文 字元"/>
    <w:aliases w:val=" 字元 字元 字元 字元"/>
    <w:basedOn w:val="a0"/>
    <w:link w:val="a6"/>
    <w:rsid w:val="00296E2A"/>
    <w:rPr>
      <w:rFonts w:ascii="新細明體" w:eastAsia="新細明體" w:hAnsi="新細明體" w:cs="新細明體"/>
      <w:kern w:val="0"/>
      <w:szCs w:val="24"/>
    </w:rPr>
  </w:style>
  <w:style w:type="paragraph" w:styleId="a8">
    <w:name w:val="List Paragraph"/>
    <w:basedOn w:val="a"/>
    <w:uiPriority w:val="99"/>
    <w:qFormat/>
    <w:rsid w:val="00296E2A"/>
    <w:pPr>
      <w:widowControl/>
      <w:pBdr>
        <w:top w:val="nil"/>
        <w:left w:val="nil"/>
        <w:bottom w:val="nil"/>
        <w:right w:val="nil"/>
        <w:between w:val="nil"/>
        <w:bar w:val="nil"/>
      </w:pBdr>
      <w:ind w:leftChars="200" w:left="480"/>
    </w:pPr>
    <w:rPr>
      <w:rFonts w:ascii="Times New Roman" w:hAnsi="Times New Roman" w:cs="Times New Roman"/>
      <w:kern w:val="0"/>
      <w:szCs w:val="24"/>
      <w:bdr w:val="nil"/>
      <w:lang w:eastAsia="en-US"/>
    </w:rPr>
  </w:style>
  <w:style w:type="character" w:styleId="a9">
    <w:name w:val="Hyperlink"/>
    <w:basedOn w:val="a0"/>
    <w:rsid w:val="00B90673"/>
    <w:rPr>
      <w:color w:val="0000FF"/>
      <w:u w:val="single"/>
    </w:rPr>
  </w:style>
  <w:style w:type="character" w:customStyle="1" w:styleId="mailheadertext1">
    <w:name w:val="mailheadertext1"/>
    <w:basedOn w:val="a0"/>
    <w:rsid w:val="007F4B0A"/>
    <w:rPr>
      <w:i w:val="0"/>
      <w:iCs w:val="0"/>
      <w:color w:val="000000"/>
      <w:sz w:val="18"/>
      <w:szCs w:val="18"/>
    </w:rPr>
  </w:style>
  <w:style w:type="paragraph" w:customStyle="1" w:styleId="style6">
    <w:name w:val="style6"/>
    <w:basedOn w:val="a"/>
    <w:rsid w:val="007F4B0A"/>
    <w:pPr>
      <w:widowControl/>
      <w:spacing w:before="100" w:beforeAutospacing="1" w:after="100" w:afterAutospacing="1"/>
    </w:pPr>
    <w:rPr>
      <w:rFonts w:ascii="新細明體" w:eastAsia="新細明體" w:hAnsi="新細明體" w:cs="新細明體"/>
      <w:kern w:val="0"/>
      <w:sz w:val="23"/>
      <w:szCs w:val="23"/>
    </w:rPr>
  </w:style>
  <w:style w:type="character" w:customStyle="1" w:styleId="style111">
    <w:name w:val="style111"/>
    <w:basedOn w:val="a0"/>
    <w:rsid w:val="007F4B0A"/>
    <w:rPr>
      <w:b/>
      <w:bCs/>
      <w:color w:val="990000"/>
    </w:rPr>
  </w:style>
  <w:style w:type="character" w:customStyle="1" w:styleId="style121">
    <w:name w:val="style121"/>
    <w:basedOn w:val="a0"/>
    <w:rsid w:val="007F4B0A"/>
    <w:rPr>
      <w:color w:val="006600"/>
    </w:rPr>
  </w:style>
  <w:style w:type="character" w:customStyle="1" w:styleId="style131">
    <w:name w:val="style131"/>
    <w:basedOn w:val="a0"/>
    <w:rsid w:val="007F4B0A"/>
    <w:rPr>
      <w:color w:val="003300"/>
    </w:rPr>
  </w:style>
  <w:style w:type="character" w:customStyle="1" w:styleId="style101">
    <w:name w:val="style101"/>
    <w:basedOn w:val="a0"/>
    <w:rsid w:val="007F4B0A"/>
    <w:rPr>
      <w:b/>
      <w:bCs/>
      <w:color w:val="CC0000"/>
    </w:rPr>
  </w:style>
  <w:style w:type="paragraph" w:styleId="aa">
    <w:name w:val="header"/>
    <w:basedOn w:val="a"/>
    <w:link w:val="ab"/>
    <w:uiPriority w:val="99"/>
    <w:unhideWhenUsed/>
    <w:rsid w:val="001D5B0B"/>
    <w:pPr>
      <w:tabs>
        <w:tab w:val="center" w:pos="4153"/>
        <w:tab w:val="right" w:pos="8306"/>
      </w:tabs>
      <w:snapToGrid w:val="0"/>
    </w:pPr>
    <w:rPr>
      <w:sz w:val="20"/>
      <w:szCs w:val="20"/>
    </w:rPr>
  </w:style>
  <w:style w:type="character" w:customStyle="1" w:styleId="ab">
    <w:name w:val="頁首 字元"/>
    <w:basedOn w:val="a0"/>
    <w:link w:val="aa"/>
    <w:uiPriority w:val="99"/>
    <w:rsid w:val="001D5B0B"/>
    <w:rPr>
      <w:sz w:val="20"/>
      <w:szCs w:val="20"/>
    </w:rPr>
  </w:style>
  <w:style w:type="paragraph" w:styleId="ac">
    <w:name w:val="footer"/>
    <w:basedOn w:val="a"/>
    <w:link w:val="ad"/>
    <w:uiPriority w:val="99"/>
    <w:unhideWhenUsed/>
    <w:rsid w:val="001D5B0B"/>
    <w:pPr>
      <w:tabs>
        <w:tab w:val="center" w:pos="4153"/>
        <w:tab w:val="right" w:pos="8306"/>
      </w:tabs>
      <w:snapToGrid w:val="0"/>
    </w:pPr>
    <w:rPr>
      <w:sz w:val="20"/>
      <w:szCs w:val="20"/>
    </w:rPr>
  </w:style>
  <w:style w:type="character" w:customStyle="1" w:styleId="ad">
    <w:name w:val="頁尾 字元"/>
    <w:basedOn w:val="a0"/>
    <w:link w:val="ac"/>
    <w:uiPriority w:val="99"/>
    <w:rsid w:val="001D5B0B"/>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ervice.edu.tw/index2-3.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tw/files/download/ED3109/2011420&#22283;&#38555;&#25945;&#32946;&#30333;&#30382;&#2636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yrhs.tnc.edu.tw/newboard/intro/schoolimg/newmap.jpg"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ikuko82008@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1237</Characters>
  <Application>Microsoft Office Word</Application>
  <DocSecurity>4</DocSecurity>
  <Lines>10</Lines>
  <Paragraphs>2</Paragraphs>
  <ScaleCrop>false</ScaleCrop>
  <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hippo</cp:lastModifiedBy>
  <cp:revision>2</cp:revision>
  <dcterms:created xsi:type="dcterms:W3CDTF">2017-01-11T05:13:00Z</dcterms:created>
  <dcterms:modified xsi:type="dcterms:W3CDTF">2017-01-11T05:13:00Z</dcterms:modified>
</cp:coreProperties>
</file>