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4F" w:rsidRDefault="00161287">
      <w:pPr>
        <w:pStyle w:val="Standard"/>
        <w:spacing w:line="440" w:lineRule="exact"/>
        <w:jc w:val="center"/>
        <w:rPr>
          <w:rFonts w:cs="標楷體, 宋体"/>
          <w:b/>
          <w:sz w:val="32"/>
          <w:szCs w:val="32"/>
        </w:rPr>
      </w:pPr>
      <w:r>
        <w:rPr>
          <w:rFonts w:cs="標楷體, 宋体"/>
          <w:b/>
          <w:sz w:val="32"/>
          <w:szCs w:val="32"/>
        </w:rPr>
        <w:t>臺南市</w:t>
      </w:r>
      <w:r>
        <w:rPr>
          <w:rFonts w:cs="標楷體, 宋体"/>
          <w:b/>
          <w:sz w:val="32"/>
          <w:szCs w:val="32"/>
        </w:rPr>
        <w:t>105</w:t>
      </w:r>
      <w:r>
        <w:rPr>
          <w:rFonts w:cs="標楷體, 宋体"/>
          <w:b/>
          <w:sz w:val="32"/>
          <w:szCs w:val="32"/>
        </w:rPr>
        <w:t>年度推動海洋教育</w:t>
      </w:r>
    </w:p>
    <w:p w:rsidR="005C2F4F" w:rsidRDefault="00161287">
      <w:pPr>
        <w:pStyle w:val="Standard"/>
        <w:spacing w:line="440" w:lineRule="exact"/>
        <w:jc w:val="center"/>
      </w:pPr>
      <w:r>
        <w:rPr>
          <w:rFonts w:cs="標楷體, 宋体"/>
          <w:b/>
          <w:sz w:val="32"/>
          <w:szCs w:val="32"/>
        </w:rPr>
        <w:t>海洋生態資源體驗「雙春嬉遊記</w:t>
      </w:r>
      <w:r>
        <w:rPr>
          <w:rFonts w:cs="標楷體, 宋体"/>
          <w:b/>
          <w:sz w:val="32"/>
          <w:szCs w:val="32"/>
        </w:rPr>
        <w:t>-</w:t>
      </w:r>
      <w:r>
        <w:rPr>
          <w:rFonts w:cs="標楷體, 宋体"/>
          <w:b/>
          <w:sz w:val="32"/>
          <w:szCs w:val="32"/>
        </w:rPr>
        <w:t>濱海尋寶」實施計畫</w:t>
      </w:r>
    </w:p>
    <w:p w:rsidR="005C2F4F" w:rsidRDefault="005C2F4F">
      <w:pPr>
        <w:pStyle w:val="Standard"/>
        <w:spacing w:line="440" w:lineRule="exact"/>
        <w:rPr>
          <w:rFonts w:cs="標楷體, 宋体"/>
          <w:szCs w:val="28"/>
        </w:rPr>
      </w:pPr>
    </w:p>
    <w:p w:rsidR="005C2F4F" w:rsidRDefault="00161287">
      <w:pPr>
        <w:pStyle w:val="Standard"/>
        <w:spacing w:line="440" w:lineRule="exact"/>
        <w:rPr>
          <w:rFonts w:cs="標楷體, 宋体"/>
          <w:b/>
          <w:szCs w:val="28"/>
        </w:rPr>
      </w:pPr>
      <w:r>
        <w:rPr>
          <w:rFonts w:cs="標楷體, 宋体"/>
          <w:b/>
          <w:szCs w:val="28"/>
        </w:rPr>
        <w:t>一、依據：</w:t>
      </w:r>
    </w:p>
    <w:p w:rsidR="005C2F4F" w:rsidRDefault="00161287">
      <w:pPr>
        <w:pStyle w:val="Standard"/>
        <w:numPr>
          <w:ilvl w:val="1"/>
          <w:numId w:val="2"/>
        </w:numPr>
        <w:tabs>
          <w:tab w:val="left" w:pos="1560"/>
        </w:tabs>
        <w:spacing w:line="440" w:lineRule="exact"/>
        <w:ind w:left="1418" w:hanging="851"/>
      </w:pPr>
      <w:r>
        <w:rPr>
          <w:rFonts w:cs="Arial"/>
          <w:szCs w:val="28"/>
        </w:rPr>
        <w:t>教育部國民及學前教育署</w:t>
      </w:r>
      <w:r>
        <w:rPr>
          <w:rFonts w:cs="Arial"/>
          <w:szCs w:val="28"/>
        </w:rPr>
        <w:t>105</w:t>
      </w:r>
      <w:r>
        <w:rPr>
          <w:rFonts w:cs="Arial"/>
          <w:szCs w:val="28"/>
        </w:rPr>
        <w:t>年度補助國民中小學海洋教育資源中心維運計畫。</w:t>
      </w:r>
    </w:p>
    <w:p w:rsidR="005C2F4F" w:rsidRDefault="00161287">
      <w:pPr>
        <w:pStyle w:val="Standard"/>
        <w:numPr>
          <w:ilvl w:val="1"/>
          <w:numId w:val="2"/>
        </w:numPr>
        <w:spacing w:line="440" w:lineRule="exact"/>
        <w:ind w:left="862" w:hanging="295"/>
      </w:pPr>
      <w:r>
        <w:rPr>
          <w:rFonts w:cs="Arial"/>
          <w:szCs w:val="28"/>
        </w:rPr>
        <w:t>教育部補助辦理十二年國民基本教育精進國中小教學品質要點。</w:t>
      </w:r>
    </w:p>
    <w:p w:rsidR="005C2F4F" w:rsidRDefault="00161287">
      <w:pPr>
        <w:pStyle w:val="Standard"/>
        <w:spacing w:line="440" w:lineRule="exact"/>
        <w:ind w:left="142"/>
      </w:pPr>
      <w:r>
        <w:rPr>
          <w:rFonts w:cs="Arial"/>
          <w:szCs w:val="28"/>
        </w:rPr>
        <w:t xml:space="preserve">    (</w:t>
      </w:r>
      <w:r>
        <w:rPr>
          <w:rFonts w:cs="Arial"/>
          <w:szCs w:val="28"/>
        </w:rPr>
        <w:t>三</w:t>
      </w:r>
      <w:r>
        <w:rPr>
          <w:rFonts w:cs="Arial"/>
          <w:szCs w:val="28"/>
        </w:rPr>
        <w:t xml:space="preserve">) </w:t>
      </w:r>
      <w:r>
        <w:rPr>
          <w:rFonts w:cs="Arial"/>
          <w:szCs w:val="28"/>
        </w:rPr>
        <w:t>臺南市</w:t>
      </w:r>
      <w:r>
        <w:rPr>
          <w:rFonts w:cs="Arial"/>
          <w:szCs w:val="28"/>
        </w:rPr>
        <w:t>105</w:t>
      </w:r>
      <w:r>
        <w:rPr>
          <w:rFonts w:cs="Arial"/>
          <w:szCs w:val="28"/>
        </w:rPr>
        <w:t>年度推動海洋教育總體計畫。</w:t>
      </w:r>
    </w:p>
    <w:p w:rsidR="005C2F4F" w:rsidRDefault="005C2F4F">
      <w:pPr>
        <w:pStyle w:val="Standard"/>
        <w:spacing w:line="440" w:lineRule="exact"/>
        <w:rPr>
          <w:rFonts w:cs="標楷體, 宋体"/>
          <w:szCs w:val="28"/>
        </w:rPr>
      </w:pPr>
    </w:p>
    <w:p w:rsidR="005C2F4F" w:rsidRDefault="00161287">
      <w:pPr>
        <w:pStyle w:val="Standard"/>
        <w:spacing w:line="440" w:lineRule="exact"/>
        <w:rPr>
          <w:rFonts w:cs="標楷體, 宋体"/>
          <w:b/>
          <w:szCs w:val="28"/>
        </w:rPr>
      </w:pPr>
      <w:r>
        <w:rPr>
          <w:rFonts w:cs="標楷體, 宋体"/>
          <w:b/>
          <w:szCs w:val="28"/>
        </w:rPr>
        <w:t>二、目的：</w:t>
      </w:r>
    </w:p>
    <w:p w:rsidR="005C2F4F" w:rsidRDefault="00161287">
      <w:pPr>
        <w:pStyle w:val="Standard"/>
        <w:spacing w:line="440" w:lineRule="exact"/>
        <w:ind w:left="1559" w:hanging="991"/>
        <w:rPr>
          <w:rFonts w:cs="Arial"/>
          <w:szCs w:val="28"/>
        </w:rPr>
      </w:pPr>
      <w:r>
        <w:rPr>
          <w:rFonts w:cs="Arial"/>
          <w:szCs w:val="28"/>
        </w:rPr>
        <w:t xml:space="preserve">  (</w:t>
      </w:r>
      <w:r>
        <w:rPr>
          <w:rFonts w:cs="Arial"/>
          <w:szCs w:val="28"/>
        </w:rPr>
        <w:t>一</w:t>
      </w:r>
      <w:r>
        <w:rPr>
          <w:rFonts w:cs="Arial"/>
          <w:szCs w:val="28"/>
        </w:rPr>
        <w:t>)</w:t>
      </w:r>
      <w:r>
        <w:rPr>
          <w:rFonts w:cs="Arial"/>
          <w:szCs w:val="28"/>
        </w:rPr>
        <w:t>配合教育部推動海洋教育之學習與推廣政策，提升校園海洋運動學習機會。</w:t>
      </w:r>
    </w:p>
    <w:p w:rsidR="005C2F4F" w:rsidRDefault="00161287">
      <w:pPr>
        <w:pStyle w:val="Standard"/>
        <w:spacing w:line="440" w:lineRule="exact"/>
        <w:ind w:left="566"/>
      </w:pPr>
      <w:r>
        <w:rPr>
          <w:rFonts w:cs="Arial"/>
          <w:szCs w:val="28"/>
        </w:rPr>
        <w:t xml:space="preserve">  (</w:t>
      </w:r>
      <w:r>
        <w:rPr>
          <w:rFonts w:cs="Arial"/>
          <w:szCs w:val="28"/>
        </w:rPr>
        <w:t>二</w:t>
      </w:r>
      <w:r>
        <w:rPr>
          <w:rFonts w:cs="Arial"/>
          <w:szCs w:val="28"/>
        </w:rPr>
        <w:t>)</w:t>
      </w:r>
      <w:r>
        <w:rPr>
          <w:rFonts w:cs="Arial"/>
          <w:szCs w:val="28"/>
        </w:rPr>
        <w:t>激發學生學習動機與興趣，培養學生獨立思考及帶著走的能力。</w:t>
      </w:r>
    </w:p>
    <w:p w:rsidR="005C2F4F" w:rsidRDefault="00161287">
      <w:pPr>
        <w:pStyle w:val="Standard"/>
        <w:spacing w:line="440" w:lineRule="exact"/>
        <w:ind w:left="566"/>
        <w:rPr>
          <w:rFonts w:cs="Arial"/>
          <w:szCs w:val="28"/>
        </w:rPr>
      </w:pPr>
      <w:r>
        <w:rPr>
          <w:rFonts w:cs="Arial"/>
          <w:szCs w:val="28"/>
        </w:rPr>
        <w:t xml:space="preserve">  (</w:t>
      </w:r>
      <w:r>
        <w:rPr>
          <w:rFonts w:cs="Arial"/>
          <w:szCs w:val="28"/>
        </w:rPr>
        <w:t>三</w:t>
      </w:r>
      <w:r>
        <w:rPr>
          <w:rFonts w:cs="Arial"/>
          <w:szCs w:val="28"/>
        </w:rPr>
        <w:t xml:space="preserve">) </w:t>
      </w:r>
      <w:r>
        <w:rPr>
          <w:rFonts w:cs="Arial"/>
          <w:szCs w:val="28"/>
        </w:rPr>
        <w:t>結合在地海洋資源，實施多元學習體驗活動。</w:t>
      </w:r>
    </w:p>
    <w:p w:rsidR="005C2F4F" w:rsidRDefault="00161287">
      <w:pPr>
        <w:pStyle w:val="Standard"/>
        <w:spacing w:line="440" w:lineRule="exact"/>
        <w:ind w:left="566"/>
        <w:rPr>
          <w:rFonts w:cs="Arial"/>
          <w:szCs w:val="28"/>
        </w:rPr>
      </w:pPr>
      <w:r>
        <w:rPr>
          <w:rFonts w:cs="Arial"/>
          <w:szCs w:val="28"/>
        </w:rPr>
        <w:t xml:space="preserve">  (</w:t>
      </w:r>
      <w:r>
        <w:rPr>
          <w:rFonts w:cs="Arial"/>
          <w:szCs w:val="28"/>
        </w:rPr>
        <w:t>四</w:t>
      </w:r>
      <w:r>
        <w:rPr>
          <w:rFonts w:cs="Arial"/>
          <w:szCs w:val="28"/>
        </w:rPr>
        <w:t xml:space="preserve">) </w:t>
      </w:r>
      <w:r>
        <w:rPr>
          <w:rFonts w:cs="Arial"/>
          <w:szCs w:val="28"/>
        </w:rPr>
        <w:t>充實假日生活，養成良好休閒習慣，促進身心健全發展。</w:t>
      </w:r>
    </w:p>
    <w:p w:rsidR="005C2F4F" w:rsidRDefault="00161287">
      <w:pPr>
        <w:pStyle w:val="Standard"/>
        <w:spacing w:line="440" w:lineRule="exact"/>
        <w:ind w:left="566"/>
        <w:rPr>
          <w:rFonts w:cs="Arial"/>
          <w:szCs w:val="28"/>
        </w:rPr>
      </w:pPr>
      <w:r>
        <w:rPr>
          <w:rFonts w:cs="Arial"/>
          <w:szCs w:val="28"/>
        </w:rPr>
        <w:t xml:space="preserve">  (</w:t>
      </w:r>
      <w:r>
        <w:rPr>
          <w:rFonts w:cs="Arial"/>
          <w:szCs w:val="28"/>
        </w:rPr>
        <w:t>五</w:t>
      </w:r>
      <w:r>
        <w:rPr>
          <w:rFonts w:cs="Arial"/>
          <w:szCs w:val="28"/>
        </w:rPr>
        <w:t xml:space="preserve">) </w:t>
      </w:r>
      <w:r>
        <w:rPr>
          <w:rFonts w:cs="Arial"/>
          <w:szCs w:val="28"/>
        </w:rPr>
        <w:t>介紹八掌溪、雙春濱海區海洋歷史及紅樹林生態。</w:t>
      </w:r>
    </w:p>
    <w:p w:rsidR="005C2F4F" w:rsidRDefault="00161287">
      <w:pPr>
        <w:pStyle w:val="Standard"/>
        <w:spacing w:line="440" w:lineRule="exact"/>
        <w:ind w:left="566"/>
        <w:rPr>
          <w:rFonts w:cs="Arial"/>
          <w:szCs w:val="28"/>
        </w:rPr>
      </w:pPr>
      <w:r>
        <w:rPr>
          <w:rFonts w:cs="Arial"/>
          <w:szCs w:val="28"/>
        </w:rPr>
        <w:t xml:space="preserve">  (</w:t>
      </w:r>
      <w:r>
        <w:rPr>
          <w:rFonts w:cs="Arial"/>
          <w:szCs w:val="28"/>
        </w:rPr>
        <w:t>六</w:t>
      </w:r>
      <w:r>
        <w:rPr>
          <w:rFonts w:cs="Arial"/>
          <w:szCs w:val="28"/>
        </w:rPr>
        <w:t xml:space="preserve">) </w:t>
      </w:r>
      <w:r>
        <w:rPr>
          <w:rFonts w:cs="Arial"/>
          <w:szCs w:val="28"/>
        </w:rPr>
        <w:t>建構海洋公民思維與落實海洋環境行動。</w:t>
      </w:r>
    </w:p>
    <w:p w:rsidR="005C2F4F" w:rsidRDefault="00161287">
      <w:pPr>
        <w:pStyle w:val="Standard"/>
        <w:spacing w:line="440" w:lineRule="exact"/>
      </w:pPr>
      <w:r>
        <w:rPr>
          <w:rFonts w:cs="Arial"/>
          <w:b/>
          <w:szCs w:val="28"/>
        </w:rPr>
        <w:t>三、主辦單位：</w:t>
      </w:r>
      <w:r>
        <w:rPr>
          <w:rFonts w:cs="Arial"/>
          <w:szCs w:val="28"/>
        </w:rPr>
        <w:t>臺南市政府教育局</w:t>
      </w:r>
    </w:p>
    <w:p w:rsidR="005C2F4F" w:rsidRDefault="00161287">
      <w:pPr>
        <w:pStyle w:val="Standard"/>
        <w:spacing w:line="440" w:lineRule="exact"/>
      </w:pPr>
      <w:r>
        <w:rPr>
          <w:rFonts w:cs="Arial"/>
          <w:b/>
          <w:szCs w:val="28"/>
        </w:rPr>
        <w:t>四、承辦單位：</w:t>
      </w:r>
      <w:r>
        <w:rPr>
          <w:rFonts w:cs="Arial"/>
          <w:szCs w:val="28"/>
        </w:rPr>
        <w:t>臺南市北門區雙春國民小學</w:t>
      </w:r>
    </w:p>
    <w:p w:rsidR="005C2F4F" w:rsidRDefault="00161287">
      <w:pPr>
        <w:pStyle w:val="Standard"/>
        <w:spacing w:line="440" w:lineRule="exact"/>
      </w:pPr>
      <w:r>
        <w:rPr>
          <w:rFonts w:cs="Arial"/>
          <w:b/>
          <w:szCs w:val="28"/>
        </w:rPr>
        <w:t>五、實施期程：</w:t>
      </w:r>
      <w:r>
        <w:rPr>
          <w:rFonts w:cs="Arial"/>
          <w:szCs w:val="28"/>
        </w:rPr>
        <w:t>105</w:t>
      </w:r>
      <w:r>
        <w:rPr>
          <w:rFonts w:cs="Arial"/>
          <w:szCs w:val="28"/>
        </w:rPr>
        <w:t>年</w:t>
      </w:r>
      <w:r>
        <w:rPr>
          <w:rFonts w:cs="Arial"/>
          <w:szCs w:val="28"/>
        </w:rPr>
        <w:t>6</w:t>
      </w:r>
      <w:r>
        <w:rPr>
          <w:rFonts w:cs="Arial"/>
          <w:szCs w:val="28"/>
        </w:rPr>
        <w:t>月</w:t>
      </w:r>
      <w:r>
        <w:rPr>
          <w:rFonts w:cs="Arial"/>
          <w:szCs w:val="28"/>
        </w:rPr>
        <w:t>24</w:t>
      </w:r>
      <w:r>
        <w:rPr>
          <w:rFonts w:cs="Arial"/>
          <w:szCs w:val="28"/>
        </w:rPr>
        <w:t>日、</w:t>
      </w:r>
      <w:r>
        <w:rPr>
          <w:rFonts w:cs="Arial"/>
          <w:szCs w:val="28"/>
        </w:rPr>
        <w:t>27</w:t>
      </w:r>
      <w:r>
        <w:rPr>
          <w:rFonts w:cs="Arial"/>
          <w:szCs w:val="28"/>
        </w:rPr>
        <w:t>日、</w:t>
      </w:r>
      <w:r>
        <w:rPr>
          <w:rFonts w:cs="Arial"/>
          <w:szCs w:val="28"/>
        </w:rPr>
        <w:t>28</w:t>
      </w:r>
      <w:r>
        <w:rPr>
          <w:rFonts w:cs="Arial"/>
          <w:szCs w:val="28"/>
        </w:rPr>
        <w:t>日，</w:t>
      </w:r>
      <w:r>
        <w:rPr>
          <w:rFonts w:cs="Arial"/>
          <w:szCs w:val="28"/>
        </w:rPr>
        <w:t>7</w:t>
      </w:r>
      <w:r>
        <w:rPr>
          <w:rFonts w:cs="Arial"/>
          <w:szCs w:val="28"/>
        </w:rPr>
        <w:t>月</w:t>
      </w:r>
      <w:r>
        <w:rPr>
          <w:rFonts w:cs="Arial"/>
          <w:szCs w:val="28"/>
        </w:rPr>
        <w:t>1</w:t>
      </w:r>
      <w:r>
        <w:rPr>
          <w:rFonts w:cs="Arial"/>
          <w:szCs w:val="28"/>
        </w:rPr>
        <w:t>日、</w:t>
      </w:r>
      <w:r>
        <w:rPr>
          <w:rFonts w:cs="Arial"/>
          <w:szCs w:val="28"/>
        </w:rPr>
        <w:t>4</w:t>
      </w:r>
      <w:r>
        <w:rPr>
          <w:rFonts w:cs="Arial"/>
          <w:szCs w:val="28"/>
        </w:rPr>
        <w:t>日、</w:t>
      </w:r>
      <w:r>
        <w:rPr>
          <w:rFonts w:cs="Arial"/>
          <w:szCs w:val="28"/>
        </w:rPr>
        <w:t>8</w:t>
      </w:r>
      <w:r>
        <w:rPr>
          <w:rFonts w:cs="Arial"/>
          <w:szCs w:val="28"/>
        </w:rPr>
        <w:t>日</w:t>
      </w:r>
    </w:p>
    <w:p w:rsidR="005C2F4F" w:rsidRDefault="00161287">
      <w:pPr>
        <w:pStyle w:val="Standard"/>
        <w:spacing w:line="440" w:lineRule="exact"/>
      </w:pPr>
      <w:r>
        <w:rPr>
          <w:rFonts w:cs="Arial"/>
          <w:b/>
          <w:szCs w:val="28"/>
        </w:rPr>
        <w:t>六、活動地點：</w:t>
      </w:r>
      <w:r>
        <w:rPr>
          <w:rFonts w:cs="Arial"/>
          <w:szCs w:val="28"/>
        </w:rPr>
        <w:t>雙春濱海遊憩區</w:t>
      </w:r>
    </w:p>
    <w:p w:rsidR="005C2F4F" w:rsidRDefault="00161287">
      <w:pPr>
        <w:pStyle w:val="Standard"/>
        <w:spacing w:line="440" w:lineRule="exact"/>
        <w:ind w:left="613" w:hanging="613"/>
      </w:pPr>
      <w:r>
        <w:rPr>
          <w:rFonts w:cs="Arial"/>
          <w:b/>
          <w:szCs w:val="28"/>
        </w:rPr>
        <w:t>七、參加對象：</w:t>
      </w:r>
      <w:r>
        <w:rPr>
          <w:rFonts w:cs="Arial"/>
          <w:szCs w:val="28"/>
        </w:rPr>
        <w:t>臺南市中小學教師及學生報名參加，以校為單位。每梯次上限</w:t>
      </w:r>
      <w:r>
        <w:rPr>
          <w:rFonts w:cs="Arial"/>
          <w:szCs w:val="28"/>
        </w:rPr>
        <w:t>40</w:t>
      </w:r>
      <w:r>
        <w:rPr>
          <w:rFonts w:cs="Arial"/>
          <w:szCs w:val="28"/>
        </w:rPr>
        <w:t>人，共</w:t>
      </w:r>
      <w:r>
        <w:rPr>
          <w:rFonts w:cs="Arial"/>
          <w:szCs w:val="28"/>
        </w:rPr>
        <w:t>5</w:t>
      </w:r>
      <w:r>
        <w:rPr>
          <w:rFonts w:cs="Arial"/>
          <w:szCs w:val="28"/>
        </w:rPr>
        <w:t>梯次，計</w:t>
      </w:r>
      <w:r>
        <w:rPr>
          <w:rFonts w:cs="Arial"/>
          <w:szCs w:val="28"/>
        </w:rPr>
        <w:t>200</w:t>
      </w:r>
      <w:r>
        <w:rPr>
          <w:rFonts w:cs="Arial"/>
          <w:szCs w:val="28"/>
        </w:rPr>
        <w:t>人參加，每梯補助車資</w:t>
      </w:r>
      <w:r>
        <w:rPr>
          <w:rFonts w:cs="Arial"/>
          <w:szCs w:val="28"/>
        </w:rPr>
        <w:t>3600</w:t>
      </w:r>
      <w:r>
        <w:rPr>
          <w:rFonts w:cs="Arial"/>
          <w:szCs w:val="28"/>
        </w:rPr>
        <w:t>元及門票費用，餐費及保險須</w:t>
      </w:r>
      <w:r>
        <w:rPr>
          <w:rFonts w:cs="Arial"/>
          <w:b/>
          <w:szCs w:val="28"/>
        </w:rPr>
        <w:t>自費自行辦理</w:t>
      </w:r>
      <w:r>
        <w:rPr>
          <w:rFonts w:cs="Arial"/>
          <w:szCs w:val="28"/>
        </w:rPr>
        <w:t>。</w:t>
      </w:r>
    </w:p>
    <w:p w:rsidR="005C2F4F" w:rsidRDefault="00161287">
      <w:pPr>
        <w:pStyle w:val="Standard"/>
        <w:spacing w:line="440" w:lineRule="exact"/>
      </w:pPr>
      <w:r>
        <w:rPr>
          <w:rFonts w:cs="Arial"/>
          <w:b/>
          <w:szCs w:val="28"/>
        </w:rPr>
        <w:t>八、注意事項：</w:t>
      </w:r>
      <w:r>
        <w:rPr>
          <w:rFonts w:cs="Arial"/>
          <w:szCs w:val="28"/>
        </w:rPr>
        <w:t>請參加人員及學生自備防曬用品及手套。</w:t>
      </w:r>
    </w:p>
    <w:p w:rsidR="005C2F4F" w:rsidRDefault="005C2F4F">
      <w:pPr>
        <w:pStyle w:val="Standard"/>
        <w:spacing w:line="440" w:lineRule="exact"/>
        <w:rPr>
          <w:rFonts w:cs="標楷體, 宋体"/>
          <w:szCs w:val="28"/>
        </w:rPr>
      </w:pPr>
    </w:p>
    <w:p w:rsidR="005C2F4F" w:rsidRDefault="005C2F4F">
      <w:pPr>
        <w:pStyle w:val="Standard"/>
        <w:spacing w:line="440" w:lineRule="exact"/>
        <w:rPr>
          <w:rFonts w:cs="標楷體, 宋体"/>
          <w:szCs w:val="28"/>
        </w:rPr>
      </w:pPr>
    </w:p>
    <w:p w:rsidR="005C2F4F" w:rsidRDefault="005C2F4F">
      <w:pPr>
        <w:pStyle w:val="Standard"/>
        <w:spacing w:line="440" w:lineRule="exact"/>
        <w:rPr>
          <w:rFonts w:cs="標楷體, 宋体"/>
          <w:szCs w:val="28"/>
        </w:rPr>
      </w:pPr>
    </w:p>
    <w:p w:rsidR="005C2F4F" w:rsidRDefault="00161287">
      <w:pPr>
        <w:pStyle w:val="Standard"/>
        <w:spacing w:line="440" w:lineRule="exact"/>
      </w:pPr>
      <w:r>
        <w:rPr>
          <w:rFonts w:cs="標楷體, 宋体"/>
          <w:b/>
          <w:szCs w:val="28"/>
        </w:rPr>
        <w:t>九、</w:t>
      </w:r>
      <w:r>
        <w:rPr>
          <w:rFonts w:cs="Arial"/>
          <w:b/>
          <w:szCs w:val="28"/>
        </w:rPr>
        <w:t>活動內容：</w:t>
      </w:r>
    </w:p>
    <w:p w:rsidR="005C2F4F" w:rsidRDefault="00161287">
      <w:pPr>
        <w:pStyle w:val="Standard"/>
        <w:spacing w:line="440" w:lineRule="exact"/>
        <w:jc w:val="both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    </w:t>
      </w:r>
      <w:r>
        <w:rPr>
          <w:rFonts w:cs="Arial"/>
          <w:szCs w:val="28"/>
        </w:rPr>
        <w:t>雙春嬉遊記課程表</w:t>
      </w:r>
    </w:p>
    <w:tbl>
      <w:tblPr>
        <w:tblW w:w="94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2442"/>
        <w:gridCol w:w="2551"/>
        <w:gridCol w:w="2671"/>
      </w:tblGrid>
      <w:tr w:rsidR="005C2F4F" w:rsidTr="005C2F4F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時間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課程名稱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課程內容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上課地點</w:t>
            </w:r>
          </w:p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講師</w:t>
            </w:r>
            <w:r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助教</w:t>
            </w:r>
            <w:r>
              <w:rPr>
                <w:rFonts w:cs="Arial"/>
                <w:sz w:val="24"/>
              </w:rPr>
              <w:t>)</w:t>
            </w:r>
          </w:p>
        </w:tc>
      </w:tr>
      <w:tr w:rsidR="005C2F4F" w:rsidTr="005C2F4F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8:40-9:30</w:t>
            </w:r>
          </w:p>
          <w:p w:rsidR="005C2F4F" w:rsidRDefault="005C2F4F">
            <w:pPr>
              <w:pStyle w:val="Standard"/>
              <w:spacing w:line="440" w:lineRule="exact"/>
              <w:rPr>
                <w:rFonts w:cs="Arial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八掌溪、雙春濱海遊憩區海洋歷史解說</w:t>
            </w:r>
            <w:r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人文海洋</w:t>
            </w:r>
            <w:r>
              <w:rPr>
                <w:rFonts w:cs="Arial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介紹八掌溪歷史、雙春海洋歷史與海洋資源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雙春濱海遊憩區</w:t>
            </w:r>
          </w:p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內聘講師及助教</w:t>
            </w:r>
            <w:r>
              <w:rPr>
                <w:rFonts w:cs="Arial"/>
                <w:sz w:val="24"/>
              </w:rPr>
              <w:t>)</w:t>
            </w:r>
          </w:p>
        </w:tc>
      </w:tr>
      <w:tr w:rsidR="005C2F4F" w:rsidTr="005C2F4F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9:30~11:00</w:t>
            </w:r>
          </w:p>
          <w:p w:rsidR="005C2F4F" w:rsidRDefault="005C2F4F">
            <w:pPr>
              <w:pStyle w:val="Standard"/>
              <w:spacing w:line="440" w:lineRule="exact"/>
              <w:rPr>
                <w:rFonts w:cs="Arial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認識紅樹林、濱海植物與生態</w:t>
            </w:r>
          </w:p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自然海洋</w:t>
            </w:r>
            <w:r>
              <w:rPr>
                <w:rFonts w:cs="Arial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紅樹林種類介紹、濱海植物、生態說明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雙春濱海遊憩區</w:t>
            </w:r>
          </w:p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內聘講師及助教</w:t>
            </w:r>
            <w:r>
              <w:rPr>
                <w:rFonts w:cs="Arial"/>
                <w:sz w:val="24"/>
              </w:rPr>
              <w:t>)</w:t>
            </w:r>
          </w:p>
        </w:tc>
      </w:tr>
      <w:tr w:rsidR="005C2F4F" w:rsidTr="005C2F4F">
        <w:tblPrEx>
          <w:tblCellMar>
            <w:top w:w="0" w:type="dxa"/>
            <w:bottom w:w="0" w:type="dxa"/>
          </w:tblCellMar>
        </w:tblPrEx>
        <w:trPr>
          <w:trHeight w:val="120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11:00~12:00</w:t>
            </w:r>
          </w:p>
          <w:p w:rsidR="005C2F4F" w:rsidRDefault="005C2F4F">
            <w:pPr>
              <w:pStyle w:val="Standard"/>
              <w:spacing w:line="440" w:lineRule="exact"/>
              <w:rPr>
                <w:rFonts w:cs="Arial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海洋資源運用以及海洋環境行動</w:t>
            </w:r>
          </w:p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環境行動</w:t>
            </w:r>
            <w:r>
              <w:rPr>
                <w:rFonts w:cs="Arial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淨灘與環境分析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雙春濱海遊憩區</w:t>
            </w:r>
          </w:p>
          <w:p w:rsidR="005C2F4F" w:rsidRDefault="00161287">
            <w:pPr>
              <w:pStyle w:val="Standard"/>
              <w:spacing w:line="44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內聘講師及助教</w:t>
            </w:r>
            <w:r>
              <w:rPr>
                <w:rFonts w:cs="Arial"/>
                <w:sz w:val="24"/>
              </w:rPr>
              <w:t>)</w:t>
            </w:r>
          </w:p>
        </w:tc>
      </w:tr>
    </w:tbl>
    <w:p w:rsidR="005C2F4F" w:rsidRDefault="00161287">
      <w:pPr>
        <w:pStyle w:val="Standard"/>
        <w:spacing w:line="440" w:lineRule="exact"/>
      </w:pPr>
      <w:r>
        <w:rPr>
          <w:rFonts w:cs="標楷體, 宋体"/>
          <w:b/>
          <w:szCs w:val="28"/>
        </w:rPr>
        <w:t>十、報名方式：</w:t>
      </w:r>
      <w:r>
        <w:rPr>
          <w:rFonts w:cs="標楷體, 宋体"/>
          <w:szCs w:val="28"/>
        </w:rPr>
        <w:t>參加學校以收到報名表者優先錄取</w:t>
      </w:r>
      <w:r>
        <w:rPr>
          <w:rFonts w:cs="標楷體, 宋体"/>
          <w:szCs w:val="28"/>
        </w:rPr>
        <w:t>(</w:t>
      </w:r>
      <w:r>
        <w:rPr>
          <w:rFonts w:cs="標楷體, 宋体"/>
          <w:szCs w:val="28"/>
        </w:rPr>
        <w:t>如附件</w:t>
      </w:r>
      <w:r>
        <w:rPr>
          <w:rFonts w:cs="標楷體, 宋体"/>
          <w:szCs w:val="28"/>
        </w:rPr>
        <w:t>1)</w:t>
      </w:r>
      <w:r>
        <w:rPr>
          <w:rFonts w:cs="標楷體, 宋体"/>
          <w:szCs w:val="28"/>
        </w:rPr>
        <w:t>，</w:t>
      </w:r>
      <w:r>
        <w:rPr>
          <w:rFonts w:cs="標楷體, 宋体"/>
          <w:szCs w:val="28"/>
        </w:rPr>
        <w:t xml:space="preserve">    </w:t>
      </w:r>
    </w:p>
    <w:p w:rsidR="005C2F4F" w:rsidRDefault="00161287">
      <w:pPr>
        <w:pStyle w:val="Standard"/>
        <w:spacing w:line="440" w:lineRule="exact"/>
      </w:pPr>
      <w:r>
        <w:rPr>
          <w:rFonts w:cs="標楷體, 宋体"/>
          <w:szCs w:val="28"/>
        </w:rPr>
        <w:t xml:space="preserve">              </w:t>
      </w:r>
      <w:r>
        <w:rPr>
          <w:rFonts w:cs="標楷體, 宋体"/>
          <w:szCs w:val="28"/>
        </w:rPr>
        <w:t>傳真</w:t>
      </w:r>
      <w:r>
        <w:rPr>
          <w:rFonts w:cs="標楷體, 宋体"/>
          <w:szCs w:val="28"/>
        </w:rPr>
        <w:t>06-7864641(</w:t>
      </w:r>
      <w:r>
        <w:rPr>
          <w:rFonts w:cs="標楷體, 宋体"/>
          <w:szCs w:val="28"/>
        </w:rPr>
        <w:t>教導主任</w:t>
      </w:r>
      <w:r>
        <w:rPr>
          <w:rFonts w:cs="標楷體, 宋体"/>
          <w:szCs w:val="28"/>
        </w:rPr>
        <w:t>—</w:t>
      </w:r>
      <w:r>
        <w:rPr>
          <w:rFonts w:cs="標楷體, 宋体"/>
          <w:szCs w:val="28"/>
        </w:rPr>
        <w:t>盧炳堯收</w:t>
      </w:r>
      <w:r>
        <w:rPr>
          <w:rFonts w:cs="標楷體, 宋体"/>
          <w:szCs w:val="28"/>
        </w:rPr>
        <w:t>)</w:t>
      </w:r>
    </w:p>
    <w:p w:rsidR="005C2F4F" w:rsidRDefault="00161287">
      <w:pPr>
        <w:pStyle w:val="Standard"/>
        <w:spacing w:line="440" w:lineRule="exact"/>
        <w:ind w:left="922" w:hanging="925"/>
      </w:pPr>
      <w:r>
        <w:rPr>
          <w:rFonts w:cs="Arial"/>
          <w:b/>
          <w:szCs w:val="28"/>
        </w:rPr>
        <w:t>十一、</w:t>
      </w:r>
      <w:r>
        <w:rPr>
          <w:rFonts w:cs="標楷體, 宋体"/>
          <w:b/>
          <w:szCs w:val="28"/>
        </w:rPr>
        <w:t>預期效益</w:t>
      </w:r>
      <w:r>
        <w:rPr>
          <w:rFonts w:cs="標楷體, 宋体"/>
          <w:b/>
          <w:szCs w:val="28"/>
        </w:rPr>
        <w:t>:</w:t>
      </w:r>
    </w:p>
    <w:p w:rsidR="005C2F4F" w:rsidRDefault="00161287">
      <w:pPr>
        <w:pStyle w:val="Standard"/>
        <w:numPr>
          <w:ilvl w:val="0"/>
          <w:numId w:val="4"/>
        </w:numPr>
        <w:snapToGrid w:val="0"/>
        <w:spacing w:line="440" w:lineRule="exact"/>
        <w:rPr>
          <w:rFonts w:cs="標楷體, 宋体"/>
          <w:szCs w:val="28"/>
        </w:rPr>
      </w:pPr>
      <w:r>
        <w:rPr>
          <w:rFonts w:cs="標楷體, 宋体"/>
          <w:szCs w:val="28"/>
        </w:rPr>
        <w:t>培養學生正確面對海洋的態度，喚醒師生海洋意識。</w:t>
      </w:r>
    </w:p>
    <w:p w:rsidR="005C2F4F" w:rsidRDefault="00161287">
      <w:pPr>
        <w:pStyle w:val="Standard"/>
        <w:numPr>
          <w:ilvl w:val="0"/>
          <w:numId w:val="3"/>
        </w:numPr>
        <w:snapToGrid w:val="0"/>
        <w:spacing w:line="440" w:lineRule="exact"/>
      </w:pPr>
      <w:r>
        <w:rPr>
          <w:rFonts w:cs="標楷體, 宋体"/>
          <w:szCs w:val="28"/>
        </w:rPr>
        <w:t>推動海洋教育，培養師生海洋基本知能。</w:t>
      </w:r>
    </w:p>
    <w:p w:rsidR="005C2F4F" w:rsidRDefault="00161287">
      <w:pPr>
        <w:pStyle w:val="Standard"/>
        <w:numPr>
          <w:ilvl w:val="0"/>
          <w:numId w:val="3"/>
        </w:numPr>
        <w:snapToGrid w:val="0"/>
        <w:spacing w:line="440" w:lineRule="exact"/>
        <w:rPr>
          <w:rFonts w:cs="標楷體, 宋体"/>
          <w:szCs w:val="28"/>
        </w:rPr>
      </w:pPr>
      <w:r>
        <w:rPr>
          <w:rFonts w:cs="標楷體, 宋体"/>
          <w:szCs w:val="28"/>
        </w:rPr>
        <w:t>落實海洋教育內涵，重建人類與海洋新倫理。</w:t>
      </w:r>
    </w:p>
    <w:p w:rsidR="005C2F4F" w:rsidRDefault="00161287">
      <w:pPr>
        <w:pStyle w:val="Standard"/>
        <w:numPr>
          <w:ilvl w:val="0"/>
          <w:numId w:val="3"/>
        </w:numPr>
        <w:snapToGrid w:val="0"/>
        <w:spacing w:line="440" w:lineRule="exact"/>
        <w:rPr>
          <w:rFonts w:cs="標楷體, 宋体"/>
          <w:szCs w:val="28"/>
        </w:rPr>
      </w:pPr>
      <w:r>
        <w:rPr>
          <w:rFonts w:cs="標楷體, 宋体"/>
          <w:szCs w:val="28"/>
        </w:rPr>
        <w:t>結合溪北海洋教育資源，營造本市海洋教育環境。</w:t>
      </w:r>
    </w:p>
    <w:p w:rsidR="005C2F4F" w:rsidRDefault="00161287">
      <w:pPr>
        <w:pStyle w:val="Standard"/>
        <w:numPr>
          <w:ilvl w:val="0"/>
          <w:numId w:val="3"/>
        </w:numPr>
        <w:snapToGrid w:val="0"/>
        <w:spacing w:line="440" w:lineRule="exact"/>
        <w:rPr>
          <w:rFonts w:cs="標楷體, 宋体"/>
          <w:szCs w:val="28"/>
        </w:rPr>
      </w:pPr>
      <w:r>
        <w:rPr>
          <w:rFonts w:cs="標楷體, 宋体"/>
          <w:szCs w:val="28"/>
        </w:rPr>
        <w:t>了解濱海紅樹林生態，體認大自然之美。</w:t>
      </w:r>
    </w:p>
    <w:p w:rsidR="005C2F4F" w:rsidRDefault="00161287">
      <w:pPr>
        <w:pStyle w:val="Standard"/>
        <w:numPr>
          <w:ilvl w:val="0"/>
          <w:numId w:val="3"/>
        </w:numPr>
        <w:snapToGrid w:val="0"/>
        <w:spacing w:line="440" w:lineRule="exact"/>
        <w:rPr>
          <w:rFonts w:cs="標楷體, 宋体"/>
          <w:szCs w:val="28"/>
        </w:rPr>
      </w:pPr>
      <w:r>
        <w:rPr>
          <w:rFonts w:cs="標楷體, 宋体"/>
          <w:szCs w:val="28"/>
        </w:rPr>
        <w:t>落實海洋教育內涵，重建人類與海洋新倫理。</w:t>
      </w:r>
    </w:p>
    <w:p w:rsidR="005C2F4F" w:rsidRDefault="005C2F4F">
      <w:pPr>
        <w:pStyle w:val="Standard"/>
        <w:snapToGrid w:val="0"/>
        <w:spacing w:line="440" w:lineRule="exact"/>
        <w:ind w:left="1146"/>
        <w:rPr>
          <w:rFonts w:cs="標楷體, 宋体"/>
          <w:szCs w:val="28"/>
        </w:rPr>
      </w:pPr>
    </w:p>
    <w:p w:rsidR="005C2F4F" w:rsidRDefault="00161287">
      <w:pPr>
        <w:pStyle w:val="Standard"/>
        <w:spacing w:line="440" w:lineRule="exact"/>
        <w:ind w:left="922" w:hanging="925"/>
      </w:pPr>
      <w:r>
        <w:rPr>
          <w:rFonts w:cs="Arial"/>
          <w:b/>
          <w:szCs w:val="28"/>
        </w:rPr>
        <w:t>十二、獎勵：</w:t>
      </w:r>
      <w:r>
        <w:rPr>
          <w:rFonts w:cs="標楷體, 宋体"/>
          <w:szCs w:val="28"/>
        </w:rPr>
        <w:t>辦理本計畫有功人員依據「臺南市立高級中等以下學校教職員獎懲案件作業規定」辦理敘獎</w:t>
      </w:r>
      <w:r>
        <w:rPr>
          <w:rFonts w:cs="Arial"/>
          <w:szCs w:val="28"/>
        </w:rPr>
        <w:t>。</w:t>
      </w:r>
    </w:p>
    <w:p w:rsidR="005C2F4F" w:rsidRDefault="00161287">
      <w:pPr>
        <w:pStyle w:val="Standard"/>
        <w:spacing w:line="440" w:lineRule="exact"/>
        <w:ind w:left="919" w:hanging="919"/>
      </w:pPr>
      <w:r>
        <w:rPr>
          <w:rFonts w:cs="Arial"/>
          <w:b/>
          <w:szCs w:val="28"/>
        </w:rPr>
        <w:t>十三、本計畫聯絡人：</w:t>
      </w:r>
      <w:r>
        <w:rPr>
          <w:rFonts w:cs="Arial"/>
          <w:szCs w:val="28"/>
        </w:rPr>
        <w:t>教導主任</w:t>
      </w:r>
      <w:r>
        <w:rPr>
          <w:rFonts w:cs="標楷體, 宋体"/>
          <w:szCs w:val="28"/>
        </w:rPr>
        <w:t>盧炳堯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，連絡電話</w:t>
      </w:r>
      <w:r>
        <w:rPr>
          <w:rFonts w:cs="Arial"/>
          <w:szCs w:val="28"/>
        </w:rPr>
        <w:t>06-7863141-11</w:t>
      </w:r>
      <w:r>
        <w:rPr>
          <w:rFonts w:cs="Arial"/>
          <w:szCs w:val="28"/>
        </w:rPr>
        <w:t>；</w:t>
      </w:r>
    </w:p>
    <w:p w:rsidR="005C2F4F" w:rsidRDefault="00161287">
      <w:pPr>
        <w:pStyle w:val="Standard"/>
        <w:spacing w:line="440" w:lineRule="exact"/>
        <w:ind w:left="848" w:hanging="8"/>
        <w:rPr>
          <w:rFonts w:cs="Arial"/>
          <w:szCs w:val="28"/>
        </w:rPr>
      </w:pPr>
      <w:r>
        <w:rPr>
          <w:rFonts w:cs="Arial"/>
          <w:szCs w:val="28"/>
        </w:rPr>
        <w:t>手機</w:t>
      </w:r>
      <w:r>
        <w:rPr>
          <w:rFonts w:cs="Arial"/>
          <w:szCs w:val="28"/>
        </w:rPr>
        <w:t xml:space="preserve">0928-301-676  </w:t>
      </w:r>
    </w:p>
    <w:p w:rsidR="005C2F4F" w:rsidRDefault="005C2F4F">
      <w:pPr>
        <w:pStyle w:val="Standard"/>
        <w:spacing w:line="440" w:lineRule="exact"/>
        <w:ind w:left="849" w:hanging="9"/>
        <w:rPr>
          <w:rFonts w:cs="Arial"/>
          <w:b/>
          <w:szCs w:val="28"/>
        </w:rPr>
      </w:pPr>
    </w:p>
    <w:p w:rsidR="005C2F4F" w:rsidRDefault="005C2F4F">
      <w:pPr>
        <w:pStyle w:val="Standard"/>
        <w:spacing w:line="440" w:lineRule="exact"/>
        <w:ind w:left="849" w:hanging="9"/>
        <w:rPr>
          <w:rFonts w:cs="Arial"/>
          <w:b/>
          <w:szCs w:val="28"/>
        </w:rPr>
      </w:pPr>
    </w:p>
    <w:p w:rsidR="005C2F4F" w:rsidRDefault="005C2F4F">
      <w:pPr>
        <w:pStyle w:val="Standard"/>
        <w:spacing w:line="440" w:lineRule="exact"/>
        <w:ind w:left="849" w:hanging="9"/>
        <w:rPr>
          <w:rFonts w:cs="Arial"/>
          <w:b/>
          <w:szCs w:val="28"/>
        </w:rPr>
      </w:pPr>
    </w:p>
    <w:p w:rsidR="005C2F4F" w:rsidRDefault="005C2F4F">
      <w:pPr>
        <w:pStyle w:val="Standard"/>
        <w:spacing w:line="440" w:lineRule="exact"/>
        <w:ind w:left="849" w:hanging="9"/>
        <w:rPr>
          <w:rFonts w:cs="Arial"/>
          <w:b/>
          <w:szCs w:val="28"/>
        </w:rPr>
      </w:pPr>
    </w:p>
    <w:p w:rsidR="005C2F4F" w:rsidRDefault="00161287">
      <w:pPr>
        <w:pStyle w:val="Standard"/>
        <w:spacing w:line="440" w:lineRule="exact"/>
      </w:pPr>
      <w:r>
        <w:rPr>
          <w:rFonts w:cs="標楷體, 宋体"/>
          <w:szCs w:val="28"/>
        </w:rPr>
        <w:t>附件</w:t>
      </w:r>
      <w:r>
        <w:rPr>
          <w:rFonts w:cs="標楷體, 宋体"/>
          <w:szCs w:val="28"/>
        </w:rPr>
        <w:t xml:space="preserve">1 </w:t>
      </w:r>
      <w:r>
        <w:rPr>
          <w:rFonts w:cs="標楷體, 宋体"/>
          <w:szCs w:val="28"/>
        </w:rPr>
        <w:t>活動</w:t>
      </w:r>
      <w:r>
        <w:rPr>
          <w:rFonts w:cs="標楷體, 宋体"/>
          <w:bCs/>
          <w:szCs w:val="28"/>
        </w:rPr>
        <w:t>申請表</w:t>
      </w:r>
    </w:p>
    <w:p w:rsidR="005C2F4F" w:rsidRDefault="005C2F4F">
      <w:pPr>
        <w:pStyle w:val="Standard"/>
        <w:spacing w:line="440" w:lineRule="exact"/>
        <w:rPr>
          <w:rFonts w:cs="標楷體, 宋体"/>
        </w:rPr>
      </w:pPr>
    </w:p>
    <w:p w:rsidR="005C2F4F" w:rsidRDefault="00161287">
      <w:pPr>
        <w:pStyle w:val="Standard"/>
        <w:spacing w:line="440" w:lineRule="exact"/>
        <w:jc w:val="center"/>
        <w:rPr>
          <w:rFonts w:cs="標楷體, 宋体"/>
          <w:szCs w:val="28"/>
        </w:rPr>
      </w:pPr>
      <w:r>
        <w:rPr>
          <w:rFonts w:cs="標楷體, 宋体"/>
          <w:szCs w:val="28"/>
        </w:rPr>
        <w:t>臺南市</w:t>
      </w:r>
      <w:r>
        <w:rPr>
          <w:rFonts w:cs="標楷體, 宋体"/>
          <w:szCs w:val="28"/>
        </w:rPr>
        <w:t>105</w:t>
      </w:r>
      <w:r>
        <w:rPr>
          <w:rFonts w:cs="標楷體, 宋体"/>
          <w:szCs w:val="28"/>
        </w:rPr>
        <w:t>年度推動海洋教育</w:t>
      </w:r>
      <w:r>
        <w:rPr>
          <w:rFonts w:cs="標楷體, 宋体"/>
          <w:szCs w:val="28"/>
        </w:rPr>
        <w:t>-</w:t>
      </w:r>
      <w:r>
        <w:rPr>
          <w:rFonts w:cs="標楷體, 宋体"/>
          <w:szCs w:val="28"/>
        </w:rPr>
        <w:t>海洋生態體驗</w:t>
      </w:r>
    </w:p>
    <w:p w:rsidR="005C2F4F" w:rsidRDefault="00161287">
      <w:pPr>
        <w:pStyle w:val="Standard"/>
        <w:autoSpaceDE w:val="0"/>
        <w:spacing w:line="440" w:lineRule="exact"/>
        <w:jc w:val="center"/>
      </w:pPr>
      <w:r>
        <w:rPr>
          <w:rFonts w:cs="標楷體, 宋体"/>
          <w:szCs w:val="28"/>
        </w:rPr>
        <w:t>「雙春嬉遊記</w:t>
      </w:r>
      <w:r>
        <w:rPr>
          <w:rFonts w:cs="標楷體, 宋体"/>
          <w:szCs w:val="28"/>
        </w:rPr>
        <w:t>-</w:t>
      </w:r>
      <w:r>
        <w:rPr>
          <w:rFonts w:cs="標楷體, 宋体"/>
          <w:szCs w:val="28"/>
        </w:rPr>
        <w:t>濱海尋寶」</w:t>
      </w:r>
      <w:r>
        <w:rPr>
          <w:rFonts w:cs="標楷體, 宋体"/>
          <w:bCs/>
          <w:szCs w:val="28"/>
        </w:rPr>
        <w:t xml:space="preserve"> </w:t>
      </w:r>
      <w:r>
        <w:rPr>
          <w:rFonts w:cs="標楷體, 宋体"/>
          <w:bCs/>
          <w:szCs w:val="28"/>
        </w:rPr>
        <w:t>申請表</w:t>
      </w:r>
    </w:p>
    <w:p w:rsidR="005C2F4F" w:rsidRDefault="005C2F4F">
      <w:pPr>
        <w:pStyle w:val="Standard"/>
        <w:spacing w:line="440" w:lineRule="exact"/>
        <w:jc w:val="center"/>
        <w:rPr>
          <w:rFonts w:cs="標楷體, 宋体"/>
          <w:bCs/>
          <w:color w:val="000000"/>
          <w:szCs w:val="28"/>
        </w:rPr>
      </w:pPr>
    </w:p>
    <w:tbl>
      <w:tblPr>
        <w:tblW w:w="9570" w:type="dxa"/>
        <w:tblInd w:w="-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7"/>
        <w:gridCol w:w="3404"/>
        <w:gridCol w:w="1479"/>
        <w:gridCol w:w="3270"/>
      </w:tblGrid>
      <w:tr w:rsidR="005C2F4F" w:rsidTr="005C2F4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計畫名稱</w:t>
            </w:r>
          </w:p>
        </w:tc>
        <w:tc>
          <w:tcPr>
            <w:tcW w:w="815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pacing w:line="440" w:lineRule="exact"/>
              <w:jc w:val="both"/>
              <w:rPr>
                <w:rFonts w:cs="標楷體, 宋体"/>
                <w:sz w:val="24"/>
              </w:rPr>
            </w:pPr>
            <w:r>
              <w:rPr>
                <w:rFonts w:cs="標楷體, 宋体"/>
                <w:sz w:val="24"/>
              </w:rPr>
              <w:t>雙春嬉遊記</w:t>
            </w:r>
            <w:r>
              <w:rPr>
                <w:rFonts w:cs="標楷體, 宋体"/>
                <w:sz w:val="24"/>
              </w:rPr>
              <w:t>-</w:t>
            </w:r>
            <w:r>
              <w:rPr>
                <w:rFonts w:cs="標楷體, 宋体"/>
                <w:sz w:val="24"/>
              </w:rPr>
              <w:t>濱海尋寶</w:t>
            </w:r>
          </w:p>
        </w:tc>
      </w:tr>
      <w:tr w:rsidR="005C2F4F" w:rsidTr="005C2F4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申請學校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pacing w:line="440" w:lineRule="exact"/>
              <w:jc w:val="both"/>
            </w:pPr>
            <w:r>
              <w:rPr>
                <w:rFonts w:cs="標楷體, 宋体"/>
                <w:color w:val="000000"/>
                <w:sz w:val="24"/>
                <w:lang w:val="zh-TW"/>
              </w:rPr>
              <w:t>臺南市</w:t>
            </w:r>
            <w:r>
              <w:rPr>
                <w:rFonts w:cs="標楷體, 宋体"/>
                <w:color w:val="000000"/>
                <w:sz w:val="24"/>
                <w:lang w:val="zh-TW"/>
              </w:rPr>
              <w:t>○○</w:t>
            </w:r>
            <w:r>
              <w:rPr>
                <w:rFonts w:cs="標楷體, 宋体"/>
                <w:color w:val="000000"/>
                <w:sz w:val="24"/>
                <w:lang w:val="zh-TW"/>
              </w:rPr>
              <w:t>國民</w:t>
            </w:r>
            <w:r>
              <w:rPr>
                <w:rFonts w:cs="標楷體, 宋体"/>
                <w:color w:val="000000"/>
                <w:sz w:val="24"/>
                <w:lang w:val="zh-TW"/>
              </w:rPr>
              <w:t>(</w:t>
            </w:r>
            <w:r>
              <w:rPr>
                <w:rFonts w:cs="標楷體, 宋体"/>
                <w:color w:val="000000"/>
                <w:sz w:val="24"/>
                <w:lang w:val="zh-TW"/>
              </w:rPr>
              <w:t>中</w:t>
            </w:r>
            <w:r>
              <w:rPr>
                <w:rFonts w:cs="標楷體, 宋体"/>
                <w:color w:val="000000"/>
                <w:sz w:val="24"/>
                <w:lang w:val="zh-TW"/>
              </w:rPr>
              <w:t>)</w:t>
            </w:r>
            <w:r>
              <w:rPr>
                <w:rFonts w:cs="標楷體, 宋体"/>
                <w:color w:val="000000"/>
                <w:sz w:val="24"/>
                <w:lang w:val="zh-TW"/>
              </w:rPr>
              <w:t>小學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pacing w:line="440" w:lineRule="exact"/>
              <w:jc w:val="center"/>
              <w:rPr>
                <w:rFonts w:cs="標楷體, 宋体"/>
                <w:color w:val="000000"/>
                <w:sz w:val="24"/>
                <w:lang w:val="zh-TW"/>
              </w:rPr>
            </w:pPr>
            <w:r>
              <w:rPr>
                <w:rFonts w:cs="標楷體, 宋体"/>
                <w:color w:val="000000"/>
                <w:sz w:val="24"/>
                <w:lang w:val="zh-TW"/>
              </w:rPr>
              <w:t>申請日期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pacing w:line="440" w:lineRule="exact"/>
              <w:jc w:val="both"/>
            </w:pPr>
            <w:r>
              <w:rPr>
                <w:rFonts w:cs="標楷體, 宋体"/>
                <w:color w:val="000000"/>
                <w:sz w:val="24"/>
                <w:lang w:val="zh-TW"/>
              </w:rPr>
              <w:t xml:space="preserve">    </w:t>
            </w:r>
            <w:r>
              <w:rPr>
                <w:rFonts w:cs="標楷體, 宋体"/>
                <w:color w:val="000000"/>
                <w:sz w:val="24"/>
                <w:lang w:val="zh-TW"/>
              </w:rPr>
              <w:t>年</w:t>
            </w:r>
            <w:r>
              <w:rPr>
                <w:rFonts w:cs="標楷體, 宋体"/>
                <w:color w:val="000000"/>
                <w:sz w:val="24"/>
                <w:lang w:val="zh-TW"/>
              </w:rPr>
              <w:t xml:space="preserve">   </w:t>
            </w:r>
            <w:r>
              <w:rPr>
                <w:rFonts w:cs="標楷體, 宋体"/>
                <w:color w:val="000000"/>
                <w:sz w:val="24"/>
                <w:lang w:val="zh-TW"/>
              </w:rPr>
              <w:t>月</w:t>
            </w:r>
            <w:r>
              <w:rPr>
                <w:rFonts w:cs="標楷體, 宋体"/>
                <w:color w:val="000000"/>
                <w:sz w:val="24"/>
                <w:lang w:val="zh-TW"/>
              </w:rPr>
              <w:t xml:space="preserve">   </w:t>
            </w:r>
            <w:r>
              <w:rPr>
                <w:rFonts w:cs="標楷體, 宋体"/>
                <w:color w:val="000000"/>
                <w:sz w:val="24"/>
                <w:lang w:val="zh-TW"/>
              </w:rPr>
              <w:t>日</w:t>
            </w:r>
            <w:r>
              <w:rPr>
                <w:rFonts w:cs="標楷體, 宋体"/>
                <w:color w:val="000000"/>
                <w:sz w:val="24"/>
                <w:lang w:val="zh-TW"/>
              </w:rPr>
              <w:t xml:space="preserve">    </w:t>
            </w:r>
          </w:p>
        </w:tc>
      </w:tr>
      <w:tr w:rsidR="005C2F4F" w:rsidTr="005C2F4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聯絡人</w:t>
            </w:r>
          </w:p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姓名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F4F" w:rsidRDefault="005C2F4F">
            <w:pPr>
              <w:pStyle w:val="Standard"/>
              <w:autoSpaceDE w:val="0"/>
              <w:snapToGrid w:val="0"/>
              <w:spacing w:line="440" w:lineRule="exact"/>
              <w:rPr>
                <w:rFonts w:cs="標楷體, 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職稱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5C2F4F">
            <w:pPr>
              <w:pStyle w:val="Standard"/>
              <w:autoSpaceDE w:val="0"/>
              <w:snapToGrid w:val="0"/>
              <w:spacing w:line="440" w:lineRule="exact"/>
              <w:rPr>
                <w:rFonts w:cs="標楷體, 宋体"/>
                <w:color w:val="000000"/>
                <w:sz w:val="24"/>
              </w:rPr>
            </w:pPr>
          </w:p>
        </w:tc>
      </w:tr>
      <w:tr w:rsidR="005C2F4F" w:rsidTr="005C2F4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聯絡電話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F4F" w:rsidRDefault="005C2F4F">
            <w:pPr>
              <w:pStyle w:val="Standard"/>
              <w:autoSpaceDE w:val="0"/>
              <w:snapToGrid w:val="0"/>
              <w:spacing w:line="440" w:lineRule="exact"/>
              <w:rPr>
                <w:rFonts w:cs="標楷體, 宋体"/>
                <w:color w:val="000000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E_mail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5C2F4F">
            <w:pPr>
              <w:pStyle w:val="Standard"/>
              <w:autoSpaceDE w:val="0"/>
              <w:snapToGrid w:val="0"/>
              <w:spacing w:line="440" w:lineRule="exact"/>
              <w:rPr>
                <w:rFonts w:cs="標楷體, 宋体"/>
                <w:color w:val="000000"/>
                <w:sz w:val="24"/>
              </w:rPr>
            </w:pPr>
          </w:p>
        </w:tc>
      </w:tr>
      <w:tr w:rsidR="005C2F4F" w:rsidTr="005C2F4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手機號碼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F4F" w:rsidRDefault="005C2F4F">
            <w:pPr>
              <w:pStyle w:val="Standard"/>
              <w:autoSpaceDE w:val="0"/>
              <w:snapToGrid w:val="0"/>
              <w:spacing w:line="440" w:lineRule="exact"/>
              <w:rPr>
                <w:rFonts w:cs="標楷體, 宋体"/>
                <w:color w:val="000000"/>
                <w:sz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5C2F4F"/>
        </w:tc>
        <w:tc>
          <w:tcPr>
            <w:tcW w:w="32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5C2F4F"/>
        </w:tc>
      </w:tr>
      <w:tr w:rsidR="005C2F4F" w:rsidTr="005C2F4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參與年級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□</w:t>
            </w:r>
            <w:r>
              <w:rPr>
                <w:rFonts w:cs="標楷體, 宋体"/>
                <w:color w:val="000000"/>
                <w:sz w:val="24"/>
              </w:rPr>
              <w:t>三年級</w:t>
            </w:r>
            <w:r>
              <w:rPr>
                <w:rFonts w:cs="標楷體, 宋体"/>
                <w:color w:val="000000"/>
                <w:sz w:val="24"/>
              </w:rPr>
              <w:t>□</w:t>
            </w:r>
            <w:r>
              <w:rPr>
                <w:rFonts w:cs="標楷體, 宋体"/>
                <w:color w:val="000000"/>
                <w:sz w:val="24"/>
              </w:rPr>
              <w:t>四年級</w:t>
            </w:r>
          </w:p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□</w:t>
            </w:r>
            <w:r>
              <w:rPr>
                <w:rFonts w:cs="標楷體, 宋体"/>
                <w:color w:val="000000"/>
                <w:sz w:val="24"/>
              </w:rPr>
              <w:t>五年級</w:t>
            </w:r>
            <w:r>
              <w:rPr>
                <w:rFonts w:cs="標楷體, 宋体"/>
                <w:color w:val="000000"/>
                <w:sz w:val="24"/>
              </w:rPr>
              <w:t>□</w:t>
            </w:r>
            <w:r>
              <w:rPr>
                <w:rFonts w:cs="標楷體, 宋体"/>
                <w:color w:val="000000"/>
                <w:sz w:val="24"/>
              </w:rPr>
              <w:t>六年級</w:t>
            </w:r>
          </w:p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□</w:t>
            </w:r>
            <w:r>
              <w:rPr>
                <w:rFonts w:cs="標楷體, 宋体"/>
                <w:color w:val="000000"/>
                <w:sz w:val="24"/>
              </w:rPr>
              <w:t>七年級</w:t>
            </w:r>
            <w:r>
              <w:rPr>
                <w:rFonts w:cs="標楷體, 宋体"/>
                <w:color w:val="000000"/>
                <w:sz w:val="24"/>
              </w:rPr>
              <w:t>□</w:t>
            </w:r>
            <w:r>
              <w:rPr>
                <w:rFonts w:cs="標楷體, 宋体"/>
                <w:color w:val="000000"/>
                <w:sz w:val="24"/>
              </w:rPr>
              <w:t>八年級</w:t>
            </w:r>
            <w:r>
              <w:rPr>
                <w:rFonts w:cs="標楷體, 宋体"/>
                <w:color w:val="000000"/>
                <w:sz w:val="24"/>
              </w:rPr>
              <w:t>□</w:t>
            </w:r>
            <w:r>
              <w:rPr>
                <w:rFonts w:cs="標楷體, 宋体"/>
                <w:color w:val="000000"/>
                <w:sz w:val="24"/>
              </w:rPr>
              <w:t>九年級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  <w:rPr>
                <w:rFonts w:cs="標楷體, 宋体"/>
                <w:color w:val="000000"/>
                <w:sz w:val="24"/>
              </w:rPr>
            </w:pPr>
            <w:r>
              <w:rPr>
                <w:rFonts w:cs="標楷體, 宋体"/>
                <w:color w:val="000000"/>
                <w:sz w:val="24"/>
              </w:rPr>
              <w:t>參與人數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</w:pPr>
            <w:r>
              <w:rPr>
                <w:rFonts w:cs="標楷體, 宋体"/>
                <w:color w:val="000000"/>
                <w:sz w:val="24"/>
              </w:rPr>
              <w:t>學生（</w:t>
            </w:r>
            <w:r>
              <w:rPr>
                <w:rFonts w:cs="標楷體, 宋体"/>
                <w:color w:val="000000"/>
                <w:sz w:val="24"/>
              </w:rPr>
              <w:t xml:space="preserve"> </w:t>
            </w:r>
            <w:r>
              <w:rPr>
                <w:rFonts w:cs="標楷體, 宋体"/>
                <w:color w:val="000000"/>
                <w:sz w:val="24"/>
              </w:rPr>
              <w:t>）人</w:t>
            </w:r>
          </w:p>
          <w:p w:rsidR="005C2F4F" w:rsidRDefault="00161287">
            <w:pPr>
              <w:pStyle w:val="Standard"/>
              <w:autoSpaceDE w:val="0"/>
              <w:snapToGrid w:val="0"/>
              <w:spacing w:line="440" w:lineRule="exact"/>
              <w:jc w:val="center"/>
            </w:pPr>
            <w:r>
              <w:rPr>
                <w:rFonts w:cs="標楷體, 宋体"/>
                <w:color w:val="000000"/>
                <w:sz w:val="24"/>
              </w:rPr>
              <w:t>教師（</w:t>
            </w:r>
            <w:r>
              <w:rPr>
                <w:rFonts w:cs="標楷體, 宋体"/>
                <w:color w:val="000000"/>
                <w:sz w:val="24"/>
              </w:rPr>
              <w:t xml:space="preserve"> </w:t>
            </w:r>
            <w:r>
              <w:rPr>
                <w:rFonts w:cs="標楷體, 宋体"/>
                <w:color w:val="000000"/>
                <w:sz w:val="24"/>
              </w:rPr>
              <w:t>）人</w:t>
            </w:r>
          </w:p>
        </w:tc>
      </w:tr>
    </w:tbl>
    <w:p w:rsidR="005C2F4F" w:rsidRDefault="005C2F4F">
      <w:pPr>
        <w:pStyle w:val="Standard"/>
        <w:snapToGrid w:val="0"/>
        <w:spacing w:line="440" w:lineRule="exact"/>
        <w:ind w:firstLine="280"/>
        <w:rPr>
          <w:rFonts w:cs="標楷體, 宋体"/>
          <w:szCs w:val="28"/>
        </w:rPr>
      </w:pPr>
    </w:p>
    <w:p w:rsidR="005C2F4F" w:rsidRDefault="00161287">
      <w:pPr>
        <w:pStyle w:val="Standard"/>
        <w:snapToGrid w:val="0"/>
        <w:spacing w:line="440" w:lineRule="exact"/>
        <w:ind w:firstLine="280"/>
        <w:rPr>
          <w:rFonts w:cs="標楷體, 宋体"/>
          <w:szCs w:val="28"/>
        </w:rPr>
      </w:pPr>
      <w:r>
        <w:rPr>
          <w:rFonts w:cs="標楷體, 宋体"/>
          <w:szCs w:val="28"/>
        </w:rPr>
        <w:t>承辦人：</w:t>
      </w:r>
      <w:r>
        <w:rPr>
          <w:rFonts w:cs="標楷體, 宋体"/>
          <w:szCs w:val="28"/>
        </w:rPr>
        <w:t xml:space="preserve">              </w:t>
      </w:r>
      <w:r>
        <w:rPr>
          <w:rFonts w:cs="標楷體, 宋体"/>
          <w:szCs w:val="28"/>
        </w:rPr>
        <w:t>主任：</w:t>
      </w:r>
      <w:r>
        <w:rPr>
          <w:rFonts w:cs="標楷體, 宋体"/>
          <w:szCs w:val="28"/>
        </w:rPr>
        <w:t xml:space="preserve">              </w:t>
      </w:r>
      <w:r>
        <w:rPr>
          <w:rFonts w:cs="標楷體, 宋体"/>
          <w:szCs w:val="28"/>
        </w:rPr>
        <w:t>校長：</w:t>
      </w:r>
    </w:p>
    <w:p w:rsidR="005C2F4F" w:rsidRDefault="005C2F4F">
      <w:pPr>
        <w:pStyle w:val="Standard"/>
        <w:snapToGrid w:val="0"/>
        <w:spacing w:line="440" w:lineRule="exact"/>
        <w:ind w:firstLine="280"/>
        <w:rPr>
          <w:rFonts w:cs="標楷體, 宋体"/>
          <w:szCs w:val="28"/>
        </w:rPr>
      </w:pPr>
    </w:p>
    <w:p w:rsidR="005C2F4F" w:rsidRDefault="005C2F4F">
      <w:pPr>
        <w:pStyle w:val="Standard"/>
        <w:snapToGrid w:val="0"/>
        <w:spacing w:line="440" w:lineRule="exact"/>
        <w:ind w:firstLine="280"/>
        <w:rPr>
          <w:rFonts w:cs="標楷體, 宋体"/>
          <w:szCs w:val="28"/>
        </w:rPr>
      </w:pPr>
    </w:p>
    <w:p w:rsidR="005C2F4F" w:rsidRDefault="005C2F4F">
      <w:pPr>
        <w:pStyle w:val="Standard"/>
      </w:pPr>
    </w:p>
    <w:sectPr w:rsidR="005C2F4F" w:rsidSect="005C2F4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87" w:rsidRDefault="00161287" w:rsidP="005C2F4F">
      <w:r>
        <w:separator/>
      </w:r>
    </w:p>
  </w:endnote>
  <w:endnote w:type="continuationSeparator" w:id="0">
    <w:p w:rsidR="00161287" w:rsidRDefault="00161287" w:rsidP="005C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, 宋体">
    <w:altName w:val="Arabic Typesetting"/>
    <w:charset w:val="00"/>
    <w:family w:val="script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87" w:rsidRDefault="00161287" w:rsidP="005C2F4F">
      <w:r w:rsidRPr="005C2F4F">
        <w:rPr>
          <w:color w:val="000000"/>
        </w:rPr>
        <w:separator/>
      </w:r>
    </w:p>
  </w:footnote>
  <w:footnote w:type="continuationSeparator" w:id="0">
    <w:p w:rsidR="00161287" w:rsidRDefault="00161287" w:rsidP="005C2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2962"/>
    <w:multiLevelType w:val="multilevel"/>
    <w:tmpl w:val="89169C1C"/>
    <w:styleLink w:val="WW8Num2"/>
    <w:lvl w:ilvl="0">
      <w:start w:val="1"/>
      <w:numFmt w:val="decimal"/>
      <w:lvlText w:val="%1、"/>
      <w:lvlJc w:val="left"/>
    </w:lvl>
    <w:lvl w:ilvl="1">
      <w:start w:val="1"/>
      <w:numFmt w:val="decimal"/>
      <w:lvlText w:val="（%2）"/>
      <w:lvlJc w:val="left"/>
      <w:rPr>
        <w:rFonts w:cs="Times New Roman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80E5916"/>
    <w:multiLevelType w:val="multilevel"/>
    <w:tmpl w:val="EC480AB6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2">
    <w:nsid w:val="29DF1C1F"/>
    <w:multiLevelType w:val="multilevel"/>
    <w:tmpl w:val="1F2E7A9E"/>
    <w:styleLink w:val="WW8Num3"/>
    <w:lvl w:ilvl="0">
      <w:start w:val="1"/>
      <w:numFmt w:val="decimal"/>
      <w:lvlText w:val="（%1）"/>
      <w:lvlJc w:val="left"/>
      <w:rPr>
        <w:rFonts w:cs="標楷體, 宋体"/>
        <w:szCs w:val="28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2F4F"/>
    <w:rsid w:val="00161287"/>
    <w:rsid w:val="005C2F4F"/>
    <w:rsid w:val="0090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2F4F"/>
    <w:rPr>
      <w:rFonts w:ascii="標楷體, 宋体" w:eastAsia="標楷體, 宋体" w:hAnsi="標楷體, 宋体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rsid w:val="005C2F4F"/>
    <w:pPr>
      <w:keepNext/>
      <w:spacing w:before="240" w:after="120"/>
    </w:pPr>
    <w:rPr>
      <w:rFonts w:ascii="Arial" w:eastAsia="新細明體" w:hAnsi="Arial" w:cs="Mangal"/>
      <w:szCs w:val="28"/>
    </w:rPr>
  </w:style>
  <w:style w:type="paragraph" w:customStyle="1" w:styleId="Textbody">
    <w:name w:val="Text body"/>
    <w:basedOn w:val="Standard"/>
    <w:rsid w:val="005C2F4F"/>
    <w:pPr>
      <w:spacing w:after="120"/>
    </w:pPr>
  </w:style>
  <w:style w:type="paragraph" w:styleId="a3">
    <w:name w:val="List"/>
    <w:basedOn w:val="Textbody"/>
    <w:rsid w:val="005C2F4F"/>
    <w:rPr>
      <w:rFonts w:cs="Mangal"/>
    </w:rPr>
  </w:style>
  <w:style w:type="paragraph" w:customStyle="1" w:styleId="Caption">
    <w:name w:val="Caption"/>
    <w:basedOn w:val="Standard"/>
    <w:rsid w:val="005C2F4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5C2F4F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5C2F4F"/>
    <w:pPr>
      <w:suppressLineNumbers/>
    </w:pPr>
  </w:style>
  <w:style w:type="paragraph" w:customStyle="1" w:styleId="TableHeading">
    <w:name w:val="Table Heading"/>
    <w:basedOn w:val="TableContents"/>
    <w:rsid w:val="005C2F4F"/>
    <w:pPr>
      <w:jc w:val="center"/>
    </w:pPr>
    <w:rPr>
      <w:b/>
      <w:bCs/>
    </w:rPr>
  </w:style>
  <w:style w:type="character" w:customStyle="1" w:styleId="WW8Num1z0">
    <w:name w:val="WW8Num1z0"/>
    <w:rsid w:val="005C2F4F"/>
    <w:rPr>
      <w:rFonts w:ascii="Wingdings" w:hAnsi="Wingdings" w:cs="Wingdings"/>
    </w:rPr>
  </w:style>
  <w:style w:type="character" w:customStyle="1" w:styleId="WW8Num1z1">
    <w:name w:val="WW8Num1z1"/>
    <w:rsid w:val="005C2F4F"/>
    <w:rPr>
      <w:rFonts w:ascii="Symbol" w:hAnsi="Symbol" w:cs="Symbol"/>
    </w:rPr>
  </w:style>
  <w:style w:type="character" w:customStyle="1" w:styleId="WW8Num1z2">
    <w:name w:val="WW8Num1z2"/>
    <w:rsid w:val="005C2F4F"/>
    <w:rPr>
      <w:rFonts w:ascii="Courier New" w:hAnsi="Courier New" w:cs="Courier New"/>
    </w:rPr>
  </w:style>
  <w:style w:type="character" w:customStyle="1" w:styleId="WW8Num2z0">
    <w:name w:val="WW8Num2z0"/>
    <w:rsid w:val="005C2F4F"/>
  </w:style>
  <w:style w:type="character" w:customStyle="1" w:styleId="WW8Num2z1">
    <w:name w:val="WW8Num2z1"/>
    <w:rsid w:val="005C2F4F"/>
    <w:rPr>
      <w:rFonts w:cs="Times New Roman"/>
      <w:szCs w:val="28"/>
    </w:rPr>
  </w:style>
  <w:style w:type="character" w:customStyle="1" w:styleId="WW8Num2z2">
    <w:name w:val="WW8Num2z2"/>
    <w:rsid w:val="005C2F4F"/>
  </w:style>
  <w:style w:type="character" w:customStyle="1" w:styleId="WW8Num2z3">
    <w:name w:val="WW8Num2z3"/>
    <w:rsid w:val="005C2F4F"/>
  </w:style>
  <w:style w:type="character" w:customStyle="1" w:styleId="WW8Num2z4">
    <w:name w:val="WW8Num2z4"/>
    <w:rsid w:val="005C2F4F"/>
  </w:style>
  <w:style w:type="character" w:customStyle="1" w:styleId="WW8Num2z5">
    <w:name w:val="WW8Num2z5"/>
    <w:rsid w:val="005C2F4F"/>
  </w:style>
  <w:style w:type="character" w:customStyle="1" w:styleId="WW8Num2z6">
    <w:name w:val="WW8Num2z6"/>
    <w:rsid w:val="005C2F4F"/>
  </w:style>
  <w:style w:type="character" w:customStyle="1" w:styleId="WW8Num2z7">
    <w:name w:val="WW8Num2z7"/>
    <w:rsid w:val="005C2F4F"/>
  </w:style>
  <w:style w:type="character" w:customStyle="1" w:styleId="WW8Num2z8">
    <w:name w:val="WW8Num2z8"/>
    <w:rsid w:val="005C2F4F"/>
  </w:style>
  <w:style w:type="character" w:customStyle="1" w:styleId="WW8Num3z0">
    <w:name w:val="WW8Num3z0"/>
    <w:rsid w:val="005C2F4F"/>
    <w:rPr>
      <w:rFonts w:cs="標楷體, 宋体"/>
      <w:szCs w:val="28"/>
    </w:rPr>
  </w:style>
  <w:style w:type="character" w:customStyle="1" w:styleId="WW8Num3z1">
    <w:name w:val="WW8Num3z1"/>
    <w:rsid w:val="005C2F4F"/>
  </w:style>
  <w:style w:type="character" w:customStyle="1" w:styleId="WW8Num3z2">
    <w:name w:val="WW8Num3z2"/>
    <w:rsid w:val="005C2F4F"/>
  </w:style>
  <w:style w:type="character" w:customStyle="1" w:styleId="WW8Num3z3">
    <w:name w:val="WW8Num3z3"/>
    <w:rsid w:val="005C2F4F"/>
  </w:style>
  <w:style w:type="character" w:customStyle="1" w:styleId="WW8Num3z4">
    <w:name w:val="WW8Num3z4"/>
    <w:rsid w:val="005C2F4F"/>
  </w:style>
  <w:style w:type="character" w:customStyle="1" w:styleId="WW8Num3z5">
    <w:name w:val="WW8Num3z5"/>
    <w:rsid w:val="005C2F4F"/>
  </w:style>
  <w:style w:type="character" w:customStyle="1" w:styleId="WW8Num3z6">
    <w:name w:val="WW8Num3z6"/>
    <w:rsid w:val="005C2F4F"/>
  </w:style>
  <w:style w:type="character" w:customStyle="1" w:styleId="WW8Num3z7">
    <w:name w:val="WW8Num3z7"/>
    <w:rsid w:val="005C2F4F"/>
  </w:style>
  <w:style w:type="character" w:customStyle="1" w:styleId="WW8Num3z8">
    <w:name w:val="WW8Num3z8"/>
    <w:rsid w:val="005C2F4F"/>
  </w:style>
  <w:style w:type="numbering" w:customStyle="1" w:styleId="WW8Num1">
    <w:name w:val="WW8Num1"/>
    <w:basedOn w:val="a2"/>
    <w:rsid w:val="005C2F4F"/>
    <w:pPr>
      <w:numPr>
        <w:numId w:val="1"/>
      </w:numPr>
    </w:pPr>
  </w:style>
  <w:style w:type="numbering" w:customStyle="1" w:styleId="WW8Num2">
    <w:name w:val="WW8Num2"/>
    <w:basedOn w:val="a2"/>
    <w:rsid w:val="005C2F4F"/>
    <w:pPr>
      <w:numPr>
        <w:numId w:val="2"/>
      </w:numPr>
    </w:pPr>
  </w:style>
  <w:style w:type="numbering" w:customStyle="1" w:styleId="WW8Num3">
    <w:name w:val="WW8Num3"/>
    <w:basedOn w:val="a2"/>
    <w:rsid w:val="005C2F4F"/>
    <w:pPr>
      <w:numPr>
        <w:numId w:val="3"/>
      </w:numPr>
    </w:pPr>
  </w:style>
  <w:style w:type="paragraph" w:styleId="a4">
    <w:name w:val="header"/>
    <w:basedOn w:val="a"/>
    <w:link w:val="a5"/>
    <w:uiPriority w:val="99"/>
    <w:semiHidden/>
    <w:unhideWhenUsed/>
    <w:rsid w:val="00903B8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903B80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03B8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903B80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hippo</cp:lastModifiedBy>
  <cp:revision>1</cp:revision>
  <dcterms:created xsi:type="dcterms:W3CDTF">2016-05-19T14:15:00Z</dcterms:created>
  <dcterms:modified xsi:type="dcterms:W3CDTF">2016-05-26T07:54:00Z</dcterms:modified>
</cp:coreProperties>
</file>