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51" w:rsidRPr="00C84DA4" w:rsidRDefault="00E03851" w:rsidP="00E03851">
      <w:pPr>
        <w:jc w:val="center"/>
        <w:rPr>
          <w:rFonts w:eastAsia="標楷體"/>
          <w:sz w:val="18"/>
          <w:szCs w:val="32"/>
        </w:rPr>
      </w:pPr>
      <w:r w:rsidRPr="00C84DA4">
        <w:rPr>
          <w:rFonts w:eastAsia="標楷體"/>
          <w:sz w:val="32"/>
          <w:szCs w:val="32"/>
        </w:rPr>
        <w:t>10</w:t>
      </w:r>
      <w:r w:rsidRPr="00C84DA4">
        <w:rPr>
          <w:rFonts w:eastAsia="標楷體" w:hint="eastAsia"/>
          <w:sz w:val="32"/>
          <w:szCs w:val="32"/>
        </w:rPr>
        <w:t>5</w:t>
      </w:r>
      <w:r w:rsidRPr="00C84DA4">
        <w:rPr>
          <w:rFonts w:eastAsia="標楷體" w:hint="eastAsia"/>
          <w:sz w:val="32"/>
          <w:szCs w:val="32"/>
        </w:rPr>
        <w:t>年度機關綠色採購</w:t>
      </w:r>
    </w:p>
    <w:p w:rsidR="00E03851" w:rsidRPr="00C84DA4" w:rsidRDefault="00E03851" w:rsidP="005D0F8B">
      <w:pPr>
        <w:tabs>
          <w:tab w:val="left" w:pos="720"/>
        </w:tabs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一、綠色採購範疇（修正採購項目）</w:t>
      </w:r>
    </w:p>
    <w:p w:rsidR="00E03851" w:rsidRPr="00C84DA4" w:rsidRDefault="00E03851" w:rsidP="00E03851">
      <w:pPr>
        <w:snapToGrid w:val="0"/>
        <w:spacing w:line="440" w:lineRule="exact"/>
        <w:ind w:leftChars="75" w:left="1378" w:hangingChars="428" w:hanging="1198"/>
        <w:jc w:val="both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（一）總綠色採購項目：</w:t>
      </w:r>
    </w:p>
    <w:p w:rsidR="00E03851" w:rsidRPr="00C84DA4" w:rsidRDefault="00E03851" w:rsidP="00E03851">
      <w:pPr>
        <w:snapToGrid w:val="0"/>
        <w:spacing w:line="440" w:lineRule="exact"/>
        <w:ind w:leftChars="472" w:left="1133" w:firstLine="567"/>
        <w:jc w:val="both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總綠色採購項目</w:t>
      </w:r>
      <w:r w:rsidRPr="00C84DA4">
        <w:rPr>
          <w:rFonts w:eastAsia="標楷體" w:hint="eastAsia"/>
          <w:sz w:val="28"/>
          <w:szCs w:val="28"/>
          <w:u w:val="single"/>
        </w:rPr>
        <w:t>本</w:t>
      </w:r>
      <w:r w:rsidR="0010197A">
        <w:rPr>
          <w:rFonts w:eastAsia="標楷體" w:hint="eastAsia"/>
          <w:sz w:val="28"/>
          <w:szCs w:val="28"/>
          <w:u w:val="single"/>
        </w:rPr>
        <w:t>（</w:t>
      </w:r>
      <w:r w:rsidR="0010197A">
        <w:rPr>
          <w:rFonts w:eastAsia="標楷體" w:hint="eastAsia"/>
          <w:sz w:val="28"/>
          <w:szCs w:val="28"/>
          <w:u w:val="single"/>
        </w:rPr>
        <w:t>105</w:t>
      </w:r>
      <w:r w:rsidR="0010197A">
        <w:rPr>
          <w:rFonts w:eastAsia="標楷體" w:hint="eastAsia"/>
          <w:sz w:val="28"/>
          <w:szCs w:val="28"/>
          <w:u w:val="single"/>
        </w:rPr>
        <w:t>）</w:t>
      </w:r>
      <w:r w:rsidRPr="00C84DA4">
        <w:rPr>
          <w:rFonts w:eastAsia="標楷體" w:hint="eastAsia"/>
          <w:sz w:val="28"/>
          <w:szCs w:val="28"/>
          <w:u w:val="single"/>
        </w:rPr>
        <w:t>年度自</w:t>
      </w:r>
      <w:r>
        <w:rPr>
          <w:rFonts w:eastAsia="標楷體" w:hint="eastAsia"/>
          <w:sz w:val="28"/>
          <w:szCs w:val="28"/>
          <w:u w:val="single"/>
        </w:rPr>
        <w:t>77</w:t>
      </w:r>
      <w:r w:rsidRPr="00C84DA4">
        <w:rPr>
          <w:rFonts w:eastAsia="標楷體" w:hint="eastAsia"/>
          <w:sz w:val="28"/>
          <w:szCs w:val="28"/>
          <w:u w:val="single"/>
        </w:rPr>
        <w:t>項修正為</w:t>
      </w:r>
      <w:r w:rsidRPr="00C84DA4">
        <w:rPr>
          <w:rFonts w:eastAsia="標楷體" w:hint="eastAsia"/>
          <w:sz w:val="28"/>
          <w:szCs w:val="28"/>
          <w:u w:val="single"/>
        </w:rPr>
        <w:t>86</w:t>
      </w:r>
      <w:r w:rsidRPr="00C84DA4">
        <w:rPr>
          <w:rFonts w:eastAsia="標楷體" w:hint="eastAsia"/>
          <w:sz w:val="28"/>
          <w:szCs w:val="28"/>
          <w:u w:val="single"/>
        </w:rPr>
        <w:t>項</w:t>
      </w:r>
      <w:r w:rsidRPr="00C84DA4">
        <w:rPr>
          <w:rFonts w:eastAsia="標楷體" w:hint="eastAsia"/>
          <w:sz w:val="28"/>
          <w:szCs w:val="28"/>
        </w:rPr>
        <w:t>（如附表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>），機關執行綠色採購時，如屬附表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>編號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>～</w:t>
      </w:r>
      <w:r w:rsidRPr="00C84DA4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4</w:t>
      </w:r>
      <w:r w:rsidRPr="00C84DA4">
        <w:rPr>
          <w:rFonts w:eastAsia="標楷體" w:hint="eastAsia"/>
          <w:sz w:val="28"/>
          <w:szCs w:val="28"/>
        </w:rPr>
        <w:t>項所列項目者為</w:t>
      </w:r>
      <w:r w:rsidRPr="00C84DA4">
        <w:rPr>
          <w:rFonts w:eastAsia="標楷體"/>
          <w:sz w:val="28"/>
          <w:szCs w:val="28"/>
        </w:rPr>
        <w:t>10</w:t>
      </w:r>
      <w:r w:rsidRPr="00C84DA4">
        <w:rPr>
          <w:rFonts w:eastAsia="標楷體" w:hint="eastAsia"/>
          <w:sz w:val="28"/>
          <w:szCs w:val="28"/>
        </w:rPr>
        <w:t>5</w:t>
      </w:r>
      <w:r w:rsidRPr="00C84DA4">
        <w:rPr>
          <w:rFonts w:eastAsia="標楷體" w:hint="eastAsia"/>
          <w:sz w:val="28"/>
          <w:szCs w:val="28"/>
        </w:rPr>
        <w:t>年度指定項目，應</w:t>
      </w:r>
      <w:r w:rsidRPr="00C84DA4">
        <w:rPr>
          <w:rFonts w:eastAsia="標楷體" w:hint="eastAsia"/>
          <w:b/>
          <w:sz w:val="28"/>
          <w:szCs w:val="28"/>
          <w:u w:val="single"/>
        </w:rPr>
        <w:t>優先購買環保標章</w:t>
      </w:r>
      <w:r w:rsidRPr="00C84DA4">
        <w:rPr>
          <w:rFonts w:eastAsia="標楷體" w:hint="eastAsia"/>
          <w:sz w:val="28"/>
          <w:szCs w:val="28"/>
        </w:rPr>
        <w:t>產品，如屬編號</w:t>
      </w:r>
      <w:r w:rsidRPr="00C84DA4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5</w:t>
      </w:r>
      <w:r w:rsidRPr="00C84DA4">
        <w:rPr>
          <w:rFonts w:eastAsia="標楷體" w:hint="eastAsia"/>
          <w:sz w:val="28"/>
          <w:szCs w:val="28"/>
        </w:rPr>
        <w:t>～</w:t>
      </w:r>
      <w:r w:rsidRPr="00C84DA4">
        <w:rPr>
          <w:rFonts w:eastAsia="標楷體" w:hint="eastAsia"/>
          <w:sz w:val="28"/>
          <w:szCs w:val="28"/>
        </w:rPr>
        <w:t>86</w:t>
      </w:r>
      <w:r w:rsidRPr="00C84DA4">
        <w:rPr>
          <w:rFonts w:eastAsia="標楷體" w:hint="eastAsia"/>
          <w:sz w:val="28"/>
          <w:szCs w:val="28"/>
        </w:rPr>
        <w:t>項，應</w:t>
      </w:r>
      <w:r w:rsidRPr="00C84DA4">
        <w:rPr>
          <w:rFonts w:eastAsia="標楷體" w:hint="eastAsia"/>
          <w:b/>
          <w:sz w:val="28"/>
          <w:szCs w:val="28"/>
          <w:u w:val="single"/>
        </w:rPr>
        <w:t>優先採購環保標章或第三類（省水、節能、綠建材標章）</w:t>
      </w:r>
      <w:r w:rsidRPr="00C84DA4">
        <w:rPr>
          <w:rFonts w:eastAsia="標楷體" w:hint="eastAsia"/>
          <w:sz w:val="28"/>
          <w:szCs w:val="28"/>
        </w:rPr>
        <w:t>產品，以爭取較高的綠色採購比率。</w:t>
      </w:r>
    </w:p>
    <w:p w:rsidR="00E03851" w:rsidRPr="00C84DA4" w:rsidRDefault="00E03851" w:rsidP="00E03851">
      <w:pPr>
        <w:snapToGrid w:val="0"/>
        <w:spacing w:line="440" w:lineRule="exact"/>
        <w:ind w:leftChars="75" w:left="1378" w:hangingChars="428" w:hanging="1198"/>
        <w:jc w:val="both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（二）綠色產品認可項目：</w:t>
      </w:r>
    </w:p>
    <w:p w:rsidR="00E03851" w:rsidRPr="00C84DA4" w:rsidRDefault="00E03851" w:rsidP="00E03851">
      <w:pPr>
        <w:snapToGrid w:val="0"/>
        <w:spacing w:line="440" w:lineRule="exact"/>
        <w:ind w:leftChars="472" w:left="1133" w:firstLine="567"/>
        <w:jc w:val="both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機關如採購附表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>之</w:t>
      </w:r>
      <w:r w:rsidRPr="00C84DA4">
        <w:rPr>
          <w:rFonts w:eastAsia="標楷體" w:hint="eastAsia"/>
          <w:sz w:val="28"/>
          <w:szCs w:val="28"/>
        </w:rPr>
        <w:t>87</w:t>
      </w:r>
      <w:r w:rsidRPr="00C84DA4">
        <w:rPr>
          <w:rFonts w:eastAsia="標楷體" w:hint="eastAsia"/>
          <w:sz w:val="28"/>
          <w:szCs w:val="28"/>
        </w:rPr>
        <w:t>～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>54</w:t>
      </w:r>
      <w:r w:rsidRPr="00C84DA4">
        <w:rPr>
          <w:rFonts w:eastAsia="標楷體" w:hint="eastAsia"/>
          <w:sz w:val="28"/>
          <w:szCs w:val="28"/>
        </w:rPr>
        <w:t>項，目前暫無（或少量）綠色標章或第二類環境保護產品，可納為「綠色產品採購金額」認可項目計分。</w:t>
      </w:r>
    </w:p>
    <w:p w:rsidR="00E03851" w:rsidRPr="00C84DA4" w:rsidRDefault="00E03851" w:rsidP="00E03851">
      <w:pPr>
        <w:snapToGrid w:val="0"/>
        <w:spacing w:line="440" w:lineRule="exact"/>
        <w:ind w:leftChars="75" w:left="1378" w:hangingChars="428" w:hanging="1198"/>
        <w:jc w:val="both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（三）工程採購或委辦計畫：</w:t>
      </w:r>
    </w:p>
    <w:p w:rsidR="00E03851" w:rsidRDefault="00E03851" w:rsidP="00E03851">
      <w:pPr>
        <w:snapToGrid w:val="0"/>
        <w:spacing w:line="440" w:lineRule="exact"/>
        <w:ind w:leftChars="472" w:left="1133" w:firstLine="567"/>
        <w:jc w:val="both"/>
        <w:rPr>
          <w:rFonts w:eastAsia="標楷體" w:hint="eastAsia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機關之工程採購或委辦計畫如有採購</w:t>
      </w:r>
      <w:r w:rsidRPr="00A27934">
        <w:rPr>
          <w:rFonts w:eastAsia="標楷體" w:hint="eastAsia"/>
          <w:b/>
          <w:sz w:val="28"/>
          <w:szCs w:val="28"/>
          <w:u w:val="single"/>
        </w:rPr>
        <w:t>附表</w:t>
      </w:r>
      <w:r w:rsidRPr="00A27934">
        <w:rPr>
          <w:rFonts w:eastAsia="標楷體"/>
          <w:b/>
          <w:sz w:val="28"/>
          <w:szCs w:val="28"/>
          <w:u w:val="single"/>
        </w:rPr>
        <w:t>1</w:t>
      </w:r>
      <w:r w:rsidRPr="00C84DA4">
        <w:rPr>
          <w:rFonts w:eastAsia="標楷體" w:hint="eastAsia"/>
          <w:sz w:val="28"/>
          <w:szCs w:val="28"/>
        </w:rPr>
        <w:t>之情形，可併計納入機關綠色採購，由機關自行至申報系統填列。</w:t>
      </w:r>
    </w:p>
    <w:p w:rsidR="005D0F8B" w:rsidRDefault="005D0F8B" w:rsidP="00E03851">
      <w:pPr>
        <w:snapToGrid w:val="0"/>
        <w:spacing w:line="440" w:lineRule="exact"/>
        <w:ind w:leftChars="472" w:left="1133" w:firstLine="567"/>
        <w:jc w:val="both"/>
        <w:rPr>
          <w:rFonts w:eastAsia="標楷體" w:hint="eastAsia"/>
          <w:sz w:val="28"/>
          <w:szCs w:val="28"/>
        </w:rPr>
      </w:pPr>
    </w:p>
    <w:p w:rsidR="005D0F8B" w:rsidRDefault="005D0F8B" w:rsidP="00E03851">
      <w:pPr>
        <w:snapToGrid w:val="0"/>
        <w:spacing w:line="440" w:lineRule="exact"/>
        <w:ind w:leftChars="472" w:left="1133" w:firstLine="567"/>
        <w:jc w:val="both"/>
        <w:rPr>
          <w:rFonts w:eastAsia="標楷體" w:hint="eastAsia"/>
          <w:sz w:val="28"/>
          <w:szCs w:val="28"/>
        </w:rPr>
      </w:pPr>
    </w:p>
    <w:p w:rsidR="005D0F8B" w:rsidRPr="005D0F8B" w:rsidRDefault="005D0F8B" w:rsidP="00E03851">
      <w:pPr>
        <w:snapToGrid w:val="0"/>
        <w:spacing w:line="440" w:lineRule="exact"/>
        <w:ind w:leftChars="472" w:left="1133" w:firstLine="567"/>
        <w:jc w:val="both"/>
        <w:rPr>
          <w:rFonts w:eastAsia="標楷體"/>
          <w:sz w:val="28"/>
          <w:szCs w:val="28"/>
        </w:rPr>
      </w:pP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</w:t>
      </w:r>
      <w:r w:rsidRPr="00C84DA4">
        <w:rPr>
          <w:rFonts w:eastAsia="標楷體" w:hint="eastAsia"/>
          <w:sz w:val="28"/>
          <w:szCs w:val="28"/>
        </w:rPr>
        <w:t>表</w:t>
      </w:r>
      <w:r w:rsidRPr="00C84DA4">
        <w:rPr>
          <w:rFonts w:eastAsia="標楷體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 xml:space="preserve">　機關綠色採購環境保護產品採購範疇一覽表</w:t>
      </w:r>
    </w:p>
    <w:tbl>
      <w:tblPr>
        <w:tblW w:w="507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316"/>
        <w:gridCol w:w="5204"/>
        <w:gridCol w:w="2836"/>
      </w:tblGrid>
      <w:tr w:rsidR="00E03851" w:rsidRPr="00C84DA4" w:rsidTr="00BE09D3">
        <w:trPr>
          <w:trHeight w:val="345"/>
          <w:tblHeader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項次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產品類別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綠色採購項目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E03851" w:rsidRPr="00C84DA4" w:rsidTr="00BE09D3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1~3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4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項公告指定項目需優先選購環保標章產品</w:t>
            </w:r>
          </w:p>
        </w:tc>
      </w:tr>
      <w:tr w:rsidR="00E03851" w:rsidRPr="00C84DA4" w:rsidTr="00BE09D3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使用再生紙之紙製文具及書寫用紙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檔案夾、信封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使用回收紙之衛生用紙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="004D657F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衛生紙、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擦手紙）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回收再利用碳粉匣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（包含雷射印表機、傳真機、多功能事務機與影印機用之回收再利用</w:t>
            </w:r>
            <w:r w:rsidR="00F25EE0" w:rsidRP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單純碳粉匣、</w:t>
            </w:r>
            <w:r w:rsidRP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感光鼓匣</w:t>
            </w:r>
            <w:r w:rsidR="00F25EE0" w:rsidRP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或包含感光鼓之碳粉匣</w:t>
            </w:r>
            <w:r w:rsidRP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B646D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家用清潔劑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洗</w:t>
            </w:r>
            <w:r w:rsidR="00B646D3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衣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粉、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洗衣精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、冷洗精</w:t>
            </w:r>
            <w:r w:rsidR="004D657F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、洗碗精、洗潔精、衛浴清潔劑、廚房清潔劑及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地板清潔劑）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66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肌膚毛髮清潔劑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沐浴乳</w:t>
            </w:r>
            <w:r w:rsidR="00AE7072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洗手乳）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A6345A" w:rsidRDefault="00E03851" w:rsidP="00BE09D3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A6345A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資訊產品類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列印機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（包含列印機及印表機）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7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原生碳粉匣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（包含雷射印表機、傳真機、多功能事務機與影印機使用之原生碳粉匣）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顯示器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（包含顯示器及液晶螢幕）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電腦主機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（包含直立型、橫躺型或其他形式內含中央處理器、主機板、硬碟、記憶體之電腦主機。但不包括筆記型電腦、平板電腦）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桌上型個人電腦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具有電腦主機、顯示器、鍵盤及滑鼠之定點使用式個人電腦，包含套裝銷售之組合式產品與合併式產品）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影像輸出裝置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（包含傳真機、影印機及多功能事務機）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筆記型電腦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可攜式投影機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掃描器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冷氣機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（包含分離式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及窗型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之無風管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冷氣機）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除濕機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電風扇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（循環型）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電冰箱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洗衣機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二段式省水馬桶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省水龍頭及其器材配件</w:t>
            </w:r>
            <w:r w:rsid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（包含水龍頭、省水閘、節流器及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起泡器）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8552E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螢光燈管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（包含日光燈管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、T5</w:t>
            </w:r>
            <w:r w:rsidR="008552E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燈管及</w:t>
            </w:r>
            <w:r w:rsidR="00F25EE0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T8燈管）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飲水供應機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（包含飲水機）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開飲機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貯備型電開水器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增加指定採購項目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(OA)</w:t>
            </w:r>
            <w:r w:rsidRPr="00C84DA4">
              <w:rPr>
                <w:rFonts w:eastAsia="標楷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使用回收紙之辦公室自動化（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OA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）用紙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（包含報表紙及影印紙）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數位複印機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（包含有數位印刷功能之全自動油墨印刷機）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數位複印機油墨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可分解產品類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生物可分解塑膠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（包含垃圾袋、購物袋、廚餘袋、環保袋及冷飲杯蓋）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有機資材類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堆肥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（包含肥料）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  <w:r w:rsidRPr="00C84DA4">
              <w:rPr>
                <w:rFonts w:eastAsia="標楷體"/>
                <w:color w:val="000000"/>
                <w:kern w:val="0"/>
              </w:rPr>
              <w:t>/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AE707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小汽車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E7072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小客車及客貨車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機車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33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電動機車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重複使用飲料容器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</w:t>
            </w:r>
            <w:r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環保杯、保溫杯、</w:t>
            </w:r>
            <w:r w:rsidR="00F25EE0"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燜</w:t>
            </w:r>
            <w:r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燒杯、保溫壺</w:t>
            </w:r>
            <w:r w:rsidR="00AE7072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Pr="003C35A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保溫罐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指定採購項目</w:t>
            </w:r>
          </w:p>
        </w:tc>
      </w:tr>
      <w:tr w:rsidR="00E03851" w:rsidRPr="00C84DA4" w:rsidTr="00BE09D3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3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5</w:t>
            </w: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~86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項應選購環保標章、節能標章、省水標章、綠建材標章</w:t>
            </w:r>
          </w:p>
        </w:tc>
      </w:tr>
      <w:tr w:rsidR="00E03851" w:rsidRPr="00C84DA4" w:rsidTr="008552E9">
        <w:trPr>
          <w:trHeight w:val="3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(OA)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印刷品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8552E9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回收再生紡織品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（包含回收原料製成之棉、紗、布等紡織類產品）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63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使用回收紙之包裝用品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（包含包裝紙、紙袋、瓦楞紙箱、紙棧板及紙漿模製品）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501E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回收塑橡膠再生品</w:t>
            </w:r>
            <w:r w:rsidR="00501E68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（包含橡膠粉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、再生棉、一體成形桌</w:t>
            </w:r>
            <w:r w:rsidR="00501E68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椅</w:t>
            </w:r>
            <w:r w:rsidR="00AE7072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及</w:t>
            </w:r>
            <w:r w:rsidR="00501E68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流動廁所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39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501E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回收木材再生品</w:t>
            </w:r>
            <w:r w:rsidR="00501E68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（包含粒片板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4D657F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回收玻璃</w:t>
            </w:r>
            <w:r w:rsidR="00E03851"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再生品</w:t>
            </w:r>
            <w:r w:rsidR="00E03851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（包含玻璃罐、玻璃瓶）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kern w:val="0"/>
              </w:rPr>
              <w:t>再生塑膠薄膜製品</w:t>
            </w:r>
            <w:r w:rsidR="004D657F" w:rsidRPr="003C35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（包含</w:t>
            </w:r>
            <w:r w:rsidRPr="003C35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垃圾袋）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塑膠發泡包裝材</w:t>
            </w:r>
            <w:r w:rsidRPr="003C35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（包含發泡材）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馬桶水箱用二段式省水器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AE7072"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包含：沖水凡而及</w:t>
            </w:r>
            <w:r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沖水器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44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建材類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4D6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非窯燒類資源化建材</w:t>
            </w:r>
            <w:r w:rsidR="004D657F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B646D3"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透水磚、植草磚</w:t>
            </w:r>
            <w:r w:rsidR="00AE707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、磨石子地磚、</w:t>
            </w:r>
            <w:r w:rsidR="00B646D3" w:rsidRPr="00AE7072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磨石子地磚</w:t>
            </w:r>
            <w:r w:rsidR="008A688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、級配料、</w:t>
            </w:r>
            <w:r w:rsidR="00B646D3" w:rsidRPr="00AE7072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高壓混凝土磚</w:t>
            </w:r>
            <w:r w:rsidR="00B646D3" w:rsidRPr="00AE707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及</w:t>
            </w:r>
            <w:r w:rsidR="004D657F" w:rsidRPr="00AE7072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矽酸鈣板</w:t>
            </w:r>
            <w:r w:rsidR="004D657F" w:rsidRP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窯燒類資源化建材</w:t>
            </w:r>
            <w:r w:rsidR="00B8614E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B646D3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包含：</w:t>
            </w:r>
            <w:r w:rsidR="00B8614E" w:rsidRPr="003C35A2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地磚</w:t>
            </w:r>
            <w:r w:rsidR="008A688B">
              <w:rPr>
                <w:rFonts w:ascii="標楷體" w:eastAsia="標楷體" w:hAnsi="標楷體" w:cs="新細明體"/>
                <w:color w:val="333333"/>
                <w:kern w:val="0"/>
                <w:sz w:val="20"/>
                <w:szCs w:val="20"/>
              </w:rPr>
              <w:t>、壁磚、面磚、排水磚、</w:t>
            </w:r>
            <w:r w:rsidR="008A688B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隔熱磚</w:t>
            </w:r>
            <w:r w:rsidR="00B8614E" w:rsidRPr="003C35A2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4D65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水性塗料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</w:t>
            </w:r>
            <w:r w:rsidR="004D657F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水泥漆、防水膠及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壓克力面</w:t>
            </w:r>
            <w:r w:rsidR="004D657F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油性塗料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（包含防水材、運動場所鋪設材）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塑膠類管材</w:t>
            </w:r>
            <w:r w:rsidR="00B8614E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</w:t>
            </w:r>
            <w:r w:rsidR="00B646D3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B8614E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自來水管）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49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卜特蘭高爐水泥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自然循環式太陽能熱水器</w:t>
            </w:r>
            <w:r w:rsidR="00B8614E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</w:t>
            </w:r>
            <w:r w:rsidR="00B646D3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B8614E"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太陽能熱水器）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空氣源式熱泵熱水器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B861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建築用隔熱材料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（包含岩棉複層鋼板）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有機資材類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塑膠類藥用輸液容器</w:t>
            </w:r>
            <w:r w:rsidR="00AE70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（包含點滴袋及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點滴瓶）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B8614E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省</w:t>
            </w:r>
            <w:r w:rsidR="00E03851" w:rsidRPr="00C84DA4">
              <w:rPr>
                <w:rFonts w:eastAsia="標楷體" w:cs="新細明體" w:hint="eastAsia"/>
                <w:color w:val="000000"/>
                <w:kern w:val="0"/>
              </w:rPr>
              <w:t>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儲備型電熱水器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床墊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工業類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乾式變壓器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變壓器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電線電纜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59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節能標章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電扇（非循環型）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電視機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61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乾衣機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吹風機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安定器內藏式螢光燈泡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燃氣台爐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即熱式燃氣熱水器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電鍋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電子鍋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貯備型電熱水器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電熱水瓶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69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出口及避難指示燈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DVD（錄）放影機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溫熱型飲水機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室內照明燈具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緊密型螢光燈管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空氣清淨機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道路照明燈具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壁式通風電扇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浴室用通風電扇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發光二極體（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>LED</w:t>
            </w: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）燈泡</w:t>
            </w:r>
            <w:r w:rsidRPr="003C35A2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79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省水標章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蓮蓬頭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省水器材配件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小便斗沖水器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免沖水小便器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83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綠建材標章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健康綠建材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高性能綠建材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再生綠建材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3C35A2" w:rsidRDefault="00E03851" w:rsidP="00F25E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5A2">
              <w:rPr>
                <w:rFonts w:ascii="標楷體" w:eastAsia="標楷體" w:hAnsi="標楷體" w:cs="新細明體" w:hint="eastAsia"/>
                <w:color w:val="000000"/>
                <w:kern w:val="0"/>
              </w:rPr>
              <w:t>生態綠建材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C84DA4">
              <w:rPr>
                <w:rFonts w:eastAsia="標楷體"/>
                <w:b/>
                <w:bCs/>
                <w:color w:val="000000"/>
                <w:kern w:val="0"/>
              </w:rPr>
              <w:t>87~154</w:t>
            </w:r>
            <w:r w:rsidRPr="00C84DA4">
              <w:rPr>
                <w:rFonts w:eastAsia="標楷體" w:hint="eastAsia"/>
                <w:b/>
                <w:bCs/>
                <w:color w:val="000000"/>
                <w:kern w:val="0"/>
              </w:rPr>
              <w:t>項為綠色產品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87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第二類環保標章產品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石膏板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環保泡麵包裝膜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23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89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熱泵熱水器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亮彩琉璃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節能電梯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理想數位快印機專用版紙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數位複印機</w:t>
            </w:r>
            <w:r w:rsidRPr="00C84DA4">
              <w:rPr>
                <w:rFonts w:eastAsia="標楷體"/>
                <w:color w:val="000000"/>
                <w:kern w:val="0"/>
              </w:rPr>
              <w:t>-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版紙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無鉛熱浸鋅系列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95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樹脂模鑄匯流排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環保板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99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環保塑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23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(OA)</w:t>
            </w:r>
            <w:r w:rsidRPr="00C84DA4">
              <w:rPr>
                <w:rFonts w:eastAsia="標楷體" w:hint="eastAsia"/>
                <w:color w:val="000000"/>
                <w:kern w:val="0"/>
              </w:rPr>
              <w:t>辦公室用具產品類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墨水筆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水性油墨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植物油油墨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紙製膠帶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辦公室用桌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辦公室用椅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日常用品類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無汞電池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布尿片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重填物之包裝或容器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109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可重複使用之購物袋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木製傢俱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木製玩具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家庭用紙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轎車用輪胎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抽油煙機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滅火器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地毯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可分解產品類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使用農業資源之產品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118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服務類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平版印刷業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119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旅行業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餐館業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清潔服務業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汽車租賃業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洗車服務業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洗衣業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旅館業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126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資訊產品類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電腦滑鼠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電腦鍵盤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128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數位攝影機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lastRenderedPageBreak/>
              <w:t>129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墨水匣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外接式硬碟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不斷電系統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132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建材類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活動隔牆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黏著劑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134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8552E9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省電燈泡及燈管</w:t>
            </w:r>
            <w:r w:rsidRPr="00C84DA4">
              <w:rPr>
                <w:rFonts w:eastAsia="標楷體" w:hint="eastAsia"/>
                <w:color w:val="000000"/>
                <w:kern w:val="0"/>
                <w:sz w:val="20"/>
              </w:rPr>
              <w:t>（</w:t>
            </w:r>
            <w:r w:rsidR="008552E9">
              <w:rPr>
                <w:rFonts w:eastAsia="標楷體" w:cs="新細明體" w:hint="eastAsia"/>
                <w:color w:val="000000"/>
                <w:kern w:val="0"/>
                <w:sz w:val="20"/>
              </w:rPr>
              <w:t>含</w:t>
            </w:r>
            <w:r w:rsidR="008552E9">
              <w:rPr>
                <w:rFonts w:eastAsia="標楷體" w:cs="新細明體" w:hint="eastAsia"/>
                <w:color w:val="000000"/>
                <w:kern w:val="0"/>
                <w:sz w:val="20"/>
              </w:rPr>
              <w:t>PL</w:t>
            </w:r>
            <w:r w:rsidR="008552E9">
              <w:rPr>
                <w:rFonts w:eastAsia="標楷體" w:cs="新細明體" w:hint="eastAsia"/>
                <w:color w:val="000000"/>
                <w:kern w:val="0"/>
                <w:sz w:val="20"/>
              </w:rPr>
              <w:t>燈管及</w:t>
            </w:r>
            <w:r w:rsidR="00AE7072">
              <w:rPr>
                <w:rFonts w:eastAsia="標楷體" w:cs="新細明體" w:hint="eastAsia"/>
                <w:color w:val="000000"/>
                <w:kern w:val="0"/>
                <w:sz w:val="20"/>
              </w:rPr>
              <w:t>省</w:t>
            </w:r>
            <w:r w:rsidR="008552E9">
              <w:rPr>
                <w:rFonts w:eastAsia="標楷體" w:cs="新細明體" w:hint="eastAsia"/>
                <w:color w:val="000000"/>
                <w:kern w:val="0"/>
                <w:sz w:val="20"/>
              </w:rPr>
              <w:t>電燈泡</w:t>
            </w:r>
            <w:r w:rsidRPr="00C84DA4">
              <w:rPr>
                <w:rFonts w:eastAsia="標楷體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螢光燈啟動器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空調系統冰水主機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烘手機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138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家電產品類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家用微波爐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資再法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139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充電電池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140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電磁爐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用戶電話機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電熱水壺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143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資源回收產品類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回收</w:t>
            </w:r>
            <w:r w:rsidRPr="00C84DA4">
              <w:rPr>
                <w:rFonts w:eastAsia="標楷體"/>
                <w:color w:val="000000"/>
                <w:kern w:val="0"/>
              </w:rPr>
              <w:t>PET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服飾紡織品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食品包裝用塑膠薄膜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145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重複使用之飲料與食品容器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146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生質柴油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147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塑膠發泡包裝材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清潔產品類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工商業用清潔劑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利用太陽能資源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使用太陽能電池之產品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150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電動輔助自行車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151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電動自行車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67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152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「使用再生紙之紙製文具及書寫用紙」如有</w:t>
            </w:r>
            <w:r w:rsidRPr="00C84DA4">
              <w:rPr>
                <w:rFonts w:eastAsia="標楷體"/>
                <w:color w:val="000000"/>
                <w:kern w:val="0"/>
              </w:rPr>
              <w:t>FSC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（限</w:t>
            </w:r>
            <w:r w:rsidRPr="00C84DA4">
              <w:rPr>
                <w:rFonts w:eastAsia="標楷體"/>
                <w:color w:val="000000"/>
                <w:kern w:val="0"/>
              </w:rPr>
              <w:t>A0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</w:t>
            </w:r>
            <w:r w:rsidRPr="00C84DA4">
              <w:rPr>
                <w:rFonts w:eastAsia="標楷體"/>
                <w:color w:val="000000"/>
                <w:kern w:val="0"/>
              </w:rPr>
              <w:t>A1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</w:t>
            </w:r>
            <w:r w:rsidRPr="00C84DA4">
              <w:rPr>
                <w:rFonts w:eastAsia="標楷體"/>
                <w:color w:val="000000"/>
                <w:kern w:val="0"/>
              </w:rPr>
              <w:t>B5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、色紙或筆記本規格）或</w:t>
            </w:r>
            <w:r w:rsidRPr="00C84DA4">
              <w:rPr>
                <w:rFonts w:eastAsia="標楷體"/>
                <w:color w:val="000000"/>
                <w:kern w:val="0"/>
              </w:rPr>
              <w:t>PEFC</w:t>
            </w:r>
            <w:r w:rsidRPr="00C84DA4">
              <w:rPr>
                <w:rFonts w:eastAsia="標楷體" w:cs="新細明體" w:hint="eastAsia"/>
                <w:color w:val="000000"/>
                <w:kern w:val="0"/>
              </w:rPr>
              <w:t>標章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34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153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產品碳足跡減量標籤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03851" w:rsidRPr="00C84DA4" w:rsidTr="00BE09D3">
        <w:trPr>
          <w:trHeight w:val="91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84DA4">
              <w:rPr>
                <w:rFonts w:eastAsia="標楷體"/>
                <w:color w:val="000000"/>
                <w:kern w:val="0"/>
              </w:rPr>
              <w:t>154</w:t>
            </w:r>
          </w:p>
        </w:tc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>經濟部工業局資源再生綠色產品</w:t>
            </w:r>
            <w:r w:rsidRPr="00C84DA4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（包含牛皮紙、橡膠製品、玻璃製品、木製品、窯燒磚類建材、非窯燒磚類建材、水泥類板材、塑膠製品、鋁錠及活性碳）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851" w:rsidRPr="00C84DA4" w:rsidRDefault="00E03851" w:rsidP="00F25EE0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C84DA4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  <w:sectPr w:rsidR="00E03851" w:rsidRPr="00C84DA4" w:rsidSect="00F25EE0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lastRenderedPageBreak/>
        <w:t>附表</w:t>
      </w:r>
      <w:r w:rsidRPr="00C84DA4">
        <w:rPr>
          <w:rFonts w:eastAsia="標楷體"/>
          <w:sz w:val="28"/>
          <w:szCs w:val="28"/>
        </w:rPr>
        <w:t>2</w:t>
      </w:r>
      <w:r w:rsidRPr="00C84DA4">
        <w:rPr>
          <w:rFonts w:eastAsia="標楷體" w:hint="eastAsia"/>
          <w:sz w:val="28"/>
          <w:szCs w:val="28"/>
        </w:rPr>
        <w:t xml:space="preserve">　資源回收再利用法應優先採購產品項目之年度採購比率</w:t>
      </w:r>
    </w:p>
    <w:tbl>
      <w:tblPr>
        <w:tblW w:w="9475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2"/>
        <w:gridCol w:w="720"/>
        <w:gridCol w:w="1800"/>
        <w:gridCol w:w="3673"/>
        <w:gridCol w:w="2160"/>
      </w:tblGrid>
      <w:tr w:rsidR="00E03851" w:rsidRPr="00C84DA4" w:rsidTr="00F25EE0">
        <w:trPr>
          <w:jc w:val="center"/>
        </w:trPr>
        <w:tc>
          <w:tcPr>
            <w:tcW w:w="1122" w:type="dxa"/>
            <w:vAlign w:val="center"/>
          </w:tcPr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類別</w:t>
            </w: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項次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應優先採購</w:t>
            </w:r>
          </w:p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產品項目</w:t>
            </w:r>
          </w:p>
        </w:tc>
        <w:tc>
          <w:tcPr>
            <w:tcW w:w="3673" w:type="dxa"/>
            <w:vAlign w:val="center"/>
          </w:tcPr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應取得環境保護標章</w:t>
            </w:r>
          </w:p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使用許可之規格項目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年度採購</w:t>
            </w:r>
          </w:p>
          <w:p w:rsidR="00E03851" w:rsidRPr="00C84DA4" w:rsidRDefault="00E03851" w:rsidP="00F25EE0">
            <w:pPr>
              <w:snapToGrid w:val="0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金額比例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辦公室用文具紙張用品</w:t>
            </w: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辦公室自動化</w:t>
            </w:r>
            <w:r w:rsidRPr="00C84DA4">
              <w:rPr>
                <w:rFonts w:eastAsia="標楷體"/>
              </w:rPr>
              <w:t>(OA)</w:t>
            </w:r>
            <w:r w:rsidRPr="00C84DA4">
              <w:rPr>
                <w:rFonts w:eastAsia="標楷體" w:hint="eastAsia"/>
              </w:rPr>
              <w:t>用紙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002</w:t>
            </w:r>
            <w:r w:rsidRPr="00C84DA4">
              <w:rPr>
                <w:rFonts w:eastAsia="標楷體" w:hint="eastAsia"/>
              </w:rPr>
              <w:t>使用回收紙之辦公室自動化</w:t>
            </w:r>
            <w:r w:rsidRPr="00C84DA4">
              <w:rPr>
                <w:rFonts w:eastAsia="標楷體"/>
              </w:rPr>
              <w:t>(OA)</w:t>
            </w:r>
            <w:r w:rsidRPr="00C84DA4">
              <w:rPr>
                <w:rFonts w:eastAsia="標楷體" w:hint="eastAsia"/>
              </w:rPr>
              <w:t>用紙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2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紙製文具及書寫用紙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004</w:t>
            </w:r>
            <w:r w:rsidRPr="00C84DA4">
              <w:rPr>
                <w:rFonts w:eastAsia="標楷體" w:hint="eastAsia"/>
              </w:rPr>
              <w:t>使用再生紙之紙製文具及書寫用紙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3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衛生用紙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003</w:t>
            </w:r>
            <w:r w:rsidRPr="00C84DA4">
              <w:rPr>
                <w:rFonts w:eastAsia="標楷體" w:hint="eastAsia"/>
              </w:rPr>
              <w:t>使用回收紙之衛生用紙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辦公室用設備</w:t>
            </w:r>
          </w:p>
        </w:tc>
        <w:tc>
          <w:tcPr>
            <w:tcW w:w="72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電腦設備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017</w:t>
            </w:r>
            <w:r w:rsidRPr="00C84DA4">
              <w:rPr>
                <w:rFonts w:eastAsia="標楷體" w:hint="eastAsia"/>
              </w:rPr>
              <w:t>電腦主機</w:t>
            </w:r>
          </w:p>
        </w:tc>
        <w:tc>
          <w:tcPr>
            <w:tcW w:w="216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018</w:t>
            </w:r>
            <w:r w:rsidRPr="00C84DA4">
              <w:rPr>
                <w:rFonts w:eastAsia="標楷體" w:hint="eastAsia"/>
              </w:rPr>
              <w:t>監視器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019</w:t>
            </w:r>
            <w:r w:rsidRPr="00C84DA4">
              <w:rPr>
                <w:rFonts w:eastAsia="標楷體" w:hint="eastAsia"/>
              </w:rPr>
              <w:t>列印機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046</w:t>
            </w:r>
            <w:r w:rsidRPr="00C84DA4">
              <w:rPr>
                <w:rFonts w:eastAsia="標楷體" w:hint="eastAsia"/>
              </w:rPr>
              <w:t>電腦滑鼠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047</w:t>
            </w:r>
            <w:r w:rsidRPr="00C84DA4">
              <w:rPr>
                <w:rFonts w:eastAsia="標楷體" w:hint="eastAsia"/>
              </w:rPr>
              <w:t>電腦鍵盤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050</w:t>
            </w:r>
            <w:r w:rsidRPr="00C84DA4">
              <w:rPr>
                <w:rFonts w:eastAsia="標楷體" w:hint="eastAsia"/>
              </w:rPr>
              <w:t>印表機回收再利用碳粉匣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066</w:t>
            </w:r>
            <w:r w:rsidRPr="00C84DA4">
              <w:rPr>
                <w:rFonts w:eastAsia="標楷體" w:hint="eastAsia"/>
              </w:rPr>
              <w:t>個人電腦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trHeight w:val="353"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5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黑白影印機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045</w:t>
            </w:r>
            <w:r w:rsidRPr="00C84DA4">
              <w:rPr>
                <w:rFonts w:eastAsia="標楷體" w:hint="eastAsia"/>
              </w:rPr>
              <w:t>黑白影印機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6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傳真機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049</w:t>
            </w:r>
            <w:r w:rsidRPr="00C84DA4">
              <w:rPr>
                <w:rFonts w:eastAsia="標楷體" w:hint="eastAsia"/>
              </w:rPr>
              <w:t>普通紙傳真機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7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筆記型電腦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059</w:t>
            </w:r>
            <w:r w:rsidRPr="00C84DA4">
              <w:rPr>
                <w:rFonts w:eastAsia="標楷體" w:hint="eastAsia"/>
              </w:rPr>
              <w:t>筆記型電腦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電器類</w:t>
            </w: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8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洗衣機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023</w:t>
            </w:r>
            <w:r w:rsidRPr="00C84DA4">
              <w:rPr>
                <w:rFonts w:eastAsia="標楷體" w:hint="eastAsia"/>
              </w:rPr>
              <w:t>洗衣機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9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冰箱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028</w:t>
            </w:r>
            <w:r w:rsidRPr="00C84DA4">
              <w:rPr>
                <w:rFonts w:eastAsia="標楷體" w:hint="eastAsia"/>
              </w:rPr>
              <w:t>家用電冰箱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10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冷氣機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029</w:t>
            </w:r>
            <w:r w:rsidRPr="00C84DA4">
              <w:rPr>
                <w:rFonts w:eastAsia="標楷體" w:hint="eastAsia"/>
              </w:rPr>
              <w:t>家用冷氣機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11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除濕機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048</w:t>
            </w:r>
            <w:r w:rsidRPr="00C84DA4">
              <w:rPr>
                <w:rFonts w:eastAsia="標楷體" w:hint="eastAsia"/>
              </w:rPr>
              <w:t>除濕機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12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微波爐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052</w:t>
            </w:r>
            <w:r w:rsidRPr="00C84DA4">
              <w:rPr>
                <w:rFonts w:eastAsia="標楷體" w:hint="eastAsia"/>
              </w:rPr>
              <w:t>家用微波爐</w:t>
            </w:r>
          </w:p>
        </w:tc>
        <w:tc>
          <w:tcPr>
            <w:tcW w:w="2160" w:type="dxa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13</w:t>
            </w:r>
          </w:p>
        </w:tc>
        <w:tc>
          <w:tcPr>
            <w:tcW w:w="180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照明設備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022</w:t>
            </w:r>
            <w:r w:rsidRPr="00C84DA4">
              <w:rPr>
                <w:rFonts w:eastAsia="標楷體" w:hint="eastAsia"/>
              </w:rPr>
              <w:t>省能源精緻型螢光燈</w:t>
            </w:r>
            <w:r w:rsidRPr="00C84DA4">
              <w:rPr>
                <w:rFonts w:eastAsia="標楷體"/>
              </w:rPr>
              <w:t>(CFL)</w:t>
            </w:r>
          </w:p>
        </w:tc>
        <w:tc>
          <w:tcPr>
            <w:tcW w:w="2160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038</w:t>
            </w:r>
            <w:r w:rsidRPr="00C84DA4">
              <w:rPr>
                <w:rFonts w:eastAsia="標楷體" w:hint="eastAsia"/>
              </w:rPr>
              <w:t>螢光燈啟動器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042</w:t>
            </w:r>
            <w:r w:rsidRPr="00C84DA4">
              <w:rPr>
                <w:rFonts w:eastAsia="標楷體" w:hint="eastAsia"/>
              </w:rPr>
              <w:t>螢光燈管</w:t>
            </w:r>
          </w:p>
        </w:tc>
        <w:tc>
          <w:tcPr>
            <w:tcW w:w="2160" w:type="dxa"/>
            <w:vMerge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 w:val="restart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其他</w:t>
            </w: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14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二段式省水馬桶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4" w:hanging="404"/>
              <w:rPr>
                <w:rFonts w:eastAsia="標楷體"/>
              </w:rPr>
            </w:pPr>
            <w:r w:rsidRPr="00C84DA4">
              <w:rPr>
                <w:rFonts w:eastAsia="標楷體"/>
              </w:rPr>
              <w:t>027</w:t>
            </w:r>
            <w:r w:rsidRPr="00C84DA4">
              <w:rPr>
                <w:rFonts w:eastAsia="標楷體" w:hint="eastAsia"/>
              </w:rPr>
              <w:t>二段式省水馬桶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100%</w:t>
            </w:r>
          </w:p>
        </w:tc>
      </w:tr>
      <w:tr w:rsidR="00E03851" w:rsidRPr="00C84DA4" w:rsidTr="00F25EE0">
        <w:trPr>
          <w:cantSplit/>
          <w:jc w:val="center"/>
        </w:trPr>
        <w:tc>
          <w:tcPr>
            <w:tcW w:w="1122" w:type="dxa"/>
            <w:vMerge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C84DA4">
              <w:rPr>
                <w:rFonts w:eastAsia="標楷體"/>
              </w:rPr>
              <w:t>15</w:t>
            </w:r>
          </w:p>
        </w:tc>
        <w:tc>
          <w:tcPr>
            <w:tcW w:w="180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 w:rsidRPr="00C84DA4">
              <w:rPr>
                <w:rFonts w:eastAsia="標楷體" w:hint="eastAsia"/>
              </w:rPr>
              <w:t>堆肥</w:t>
            </w:r>
          </w:p>
        </w:tc>
        <w:tc>
          <w:tcPr>
            <w:tcW w:w="3673" w:type="dxa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/>
              <w:ind w:left="402" w:hanging="402"/>
              <w:rPr>
                <w:rFonts w:eastAsia="標楷體"/>
              </w:rPr>
            </w:pPr>
            <w:r w:rsidRPr="00C84DA4">
              <w:rPr>
                <w:rFonts w:eastAsia="標楷體"/>
              </w:rPr>
              <w:t>035</w:t>
            </w:r>
            <w:r w:rsidRPr="00C84DA4">
              <w:rPr>
                <w:rFonts w:eastAsia="標楷體" w:hint="eastAsia"/>
              </w:rPr>
              <w:t>堆肥</w:t>
            </w:r>
          </w:p>
        </w:tc>
        <w:tc>
          <w:tcPr>
            <w:tcW w:w="2160" w:type="dxa"/>
            <w:vAlign w:val="center"/>
          </w:tcPr>
          <w:p w:rsidR="00E03851" w:rsidRPr="00C84DA4" w:rsidRDefault="00E03851" w:rsidP="00F25EE0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eastAsia="標楷體"/>
              </w:rPr>
            </w:pPr>
            <w:r w:rsidRPr="00C84DA4">
              <w:rPr>
                <w:rFonts w:eastAsia="標楷體"/>
              </w:rPr>
              <w:t>60%</w:t>
            </w:r>
            <w:r w:rsidRPr="00C84DA4">
              <w:rPr>
                <w:rFonts w:eastAsia="標楷體" w:hint="eastAsia"/>
              </w:rPr>
              <w:t>以上</w:t>
            </w:r>
          </w:p>
        </w:tc>
      </w:tr>
    </w:tbl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</w:p>
    <w:p w:rsidR="00E03851" w:rsidRPr="00C84DA4" w:rsidRDefault="00E03851" w:rsidP="00E03851">
      <w:pPr>
        <w:rPr>
          <w:rFonts w:eastAsia="標楷體"/>
        </w:rPr>
        <w:sectPr w:rsidR="00E03851" w:rsidRPr="00C84DA4" w:rsidSect="00F25EE0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03851" w:rsidRPr="00C84DA4" w:rsidRDefault="00E03851" w:rsidP="00E03851">
      <w:pPr>
        <w:jc w:val="center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6334125" cy="8329930"/>
            <wp:effectExtent l="0" t="0" r="9525" b="0"/>
            <wp:docPr id="10" name="圖片 10" descr="G:\104年綠消資料\【工項四】1124\【4-1】績效評核、方案檢討\105評核辦法\機關綠色採購建議程序（SOP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4年綠消資料\【工項四】1124\【4-1】績效評核、方案檢討\105評核辦法\機關綠色採購建議程序（SOP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51" w:rsidRPr="00C84DA4" w:rsidRDefault="00E03851" w:rsidP="00E03851">
      <w:pPr>
        <w:ind w:leftChars="-300" w:left="-720" w:firstLineChars="300" w:firstLine="840"/>
        <w:jc w:val="center"/>
        <w:rPr>
          <w:rFonts w:eastAsia="標楷體"/>
          <w:sz w:val="28"/>
          <w:szCs w:val="28"/>
        </w:rPr>
      </w:pPr>
      <w:r w:rsidRPr="00C84DA4">
        <w:rPr>
          <w:rFonts w:eastAsia="標楷體" w:hint="eastAsia"/>
          <w:sz w:val="28"/>
          <w:szCs w:val="28"/>
        </w:rPr>
        <w:t>圖</w:t>
      </w:r>
      <w:r w:rsidRPr="00C84DA4">
        <w:rPr>
          <w:rFonts w:eastAsia="標楷體" w:hint="eastAsia"/>
          <w:sz w:val="28"/>
          <w:szCs w:val="28"/>
        </w:rPr>
        <w:t>1</w:t>
      </w:r>
      <w:r w:rsidRPr="00C84DA4">
        <w:rPr>
          <w:rFonts w:eastAsia="標楷體" w:hint="eastAsia"/>
          <w:sz w:val="28"/>
          <w:szCs w:val="28"/>
        </w:rPr>
        <w:t xml:space="preserve">　</w:t>
      </w:r>
      <w:r w:rsidRPr="00C84DA4">
        <w:rPr>
          <w:rFonts w:eastAsia="標楷體" w:hint="eastAsia"/>
          <w:sz w:val="28"/>
          <w:szCs w:val="28"/>
        </w:rPr>
        <w:t>105</w:t>
      </w:r>
      <w:r w:rsidRPr="00C84DA4">
        <w:rPr>
          <w:rFonts w:eastAsia="標楷體" w:hint="eastAsia"/>
          <w:sz w:val="28"/>
          <w:szCs w:val="28"/>
        </w:rPr>
        <w:t>年度機關綠色採購流程圖</w:t>
      </w:r>
    </w:p>
    <w:sectPr w:rsidR="00E03851" w:rsidRPr="00C84DA4" w:rsidSect="00410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95" w:rsidRDefault="00100995">
      <w:r>
        <w:separator/>
      </w:r>
    </w:p>
  </w:endnote>
  <w:endnote w:type="continuationSeparator" w:id="1">
    <w:p w:rsidR="00100995" w:rsidRDefault="0010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838042"/>
      <w:docPartObj>
        <w:docPartGallery w:val="Page Numbers (Bottom of Page)"/>
        <w:docPartUnique/>
      </w:docPartObj>
    </w:sdtPr>
    <w:sdtContent>
      <w:p w:rsidR="00AE7072" w:rsidRDefault="006162BC">
        <w:pPr>
          <w:pStyle w:val="a9"/>
          <w:jc w:val="center"/>
        </w:pPr>
        <w:r>
          <w:fldChar w:fldCharType="begin"/>
        </w:r>
        <w:r w:rsidR="00AE7072">
          <w:instrText>PAGE   \* MERGEFORMAT</w:instrText>
        </w:r>
        <w:r>
          <w:fldChar w:fldCharType="separate"/>
        </w:r>
        <w:r w:rsidR="005D0F8B" w:rsidRPr="005D0F8B">
          <w:rPr>
            <w:noProof/>
            <w:lang w:val="zh-TW"/>
          </w:rPr>
          <w:t>1</w:t>
        </w:r>
        <w:r>
          <w:fldChar w:fldCharType="end"/>
        </w:r>
      </w:p>
    </w:sdtContent>
  </w:sdt>
  <w:p w:rsidR="00AE7072" w:rsidRDefault="00AE70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95" w:rsidRDefault="00100995">
      <w:r>
        <w:separator/>
      </w:r>
    </w:p>
  </w:footnote>
  <w:footnote w:type="continuationSeparator" w:id="1">
    <w:p w:rsidR="00100995" w:rsidRDefault="00100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386"/>
    <w:multiLevelType w:val="hybridMultilevel"/>
    <w:tmpl w:val="D1E845A2"/>
    <w:lvl w:ilvl="0" w:tplc="01D0DBD8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056FEB"/>
    <w:multiLevelType w:val="singleLevel"/>
    <w:tmpl w:val="76225F36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72D0A25"/>
    <w:multiLevelType w:val="hybridMultilevel"/>
    <w:tmpl w:val="981CF506"/>
    <w:lvl w:ilvl="0" w:tplc="C7CEC4E2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FF55675"/>
    <w:multiLevelType w:val="singleLevel"/>
    <w:tmpl w:val="76225F36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3DB1C16"/>
    <w:multiLevelType w:val="singleLevel"/>
    <w:tmpl w:val="76225F36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5">
    <w:nsid w:val="36047430"/>
    <w:multiLevelType w:val="hybridMultilevel"/>
    <w:tmpl w:val="3E2A3184"/>
    <w:lvl w:ilvl="0" w:tplc="0FE0898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4F57854"/>
    <w:multiLevelType w:val="hybridMultilevel"/>
    <w:tmpl w:val="22E2811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>
    <w:nsid w:val="621E6706"/>
    <w:multiLevelType w:val="singleLevel"/>
    <w:tmpl w:val="76225F36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66CC65CA"/>
    <w:multiLevelType w:val="hybridMultilevel"/>
    <w:tmpl w:val="3E2A3184"/>
    <w:lvl w:ilvl="0" w:tplc="0FE0898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64A4A76"/>
    <w:multiLevelType w:val="singleLevel"/>
    <w:tmpl w:val="76225F36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851"/>
    <w:rsid w:val="00007A2E"/>
    <w:rsid w:val="00100995"/>
    <w:rsid w:val="0010197A"/>
    <w:rsid w:val="002C439A"/>
    <w:rsid w:val="0032251C"/>
    <w:rsid w:val="00367F3F"/>
    <w:rsid w:val="003C35A2"/>
    <w:rsid w:val="00410E37"/>
    <w:rsid w:val="004978E0"/>
    <w:rsid w:val="004D329A"/>
    <w:rsid w:val="004D657F"/>
    <w:rsid w:val="004F6371"/>
    <w:rsid w:val="00501E68"/>
    <w:rsid w:val="005044DC"/>
    <w:rsid w:val="00511A1F"/>
    <w:rsid w:val="005205A3"/>
    <w:rsid w:val="00550CB5"/>
    <w:rsid w:val="0058409D"/>
    <w:rsid w:val="005D0F8B"/>
    <w:rsid w:val="006162BC"/>
    <w:rsid w:val="00690597"/>
    <w:rsid w:val="007D45FA"/>
    <w:rsid w:val="008552E9"/>
    <w:rsid w:val="0085560D"/>
    <w:rsid w:val="008A688B"/>
    <w:rsid w:val="00A90A51"/>
    <w:rsid w:val="00AE7072"/>
    <w:rsid w:val="00B646D3"/>
    <w:rsid w:val="00B8614E"/>
    <w:rsid w:val="00BE09D3"/>
    <w:rsid w:val="00C84219"/>
    <w:rsid w:val="00D04620"/>
    <w:rsid w:val="00E002EE"/>
    <w:rsid w:val="00E03851"/>
    <w:rsid w:val="00E729FD"/>
    <w:rsid w:val="00F25EE0"/>
    <w:rsid w:val="00FB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038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0385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0385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03851"/>
    <w:rPr>
      <w:rFonts w:ascii="Arial" w:eastAsia="新細明體" w:hAnsi="Arial" w:cs="Times New Roman"/>
      <w:b/>
      <w:bCs/>
      <w:sz w:val="48"/>
      <w:szCs w:val="48"/>
    </w:rPr>
  </w:style>
  <w:style w:type="table" w:styleId="a3">
    <w:name w:val="Table Grid"/>
    <w:basedOn w:val="a1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3851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3851"/>
    <w:rPr>
      <w:rFonts w:ascii="Arial" w:eastAsia="新細明體" w:hAnsi="Arial" w:cs="Times New Roman"/>
      <w:sz w:val="18"/>
      <w:szCs w:val="18"/>
    </w:rPr>
  </w:style>
  <w:style w:type="paragraph" w:customStyle="1" w:styleId="a6">
    <w:name w:val="表格文字"/>
    <w:basedOn w:val="a"/>
    <w:link w:val="a7"/>
    <w:rsid w:val="00E03851"/>
    <w:pPr>
      <w:snapToGrid w:val="0"/>
      <w:jc w:val="both"/>
    </w:pPr>
    <w:rPr>
      <w:color w:val="000000"/>
    </w:rPr>
  </w:style>
  <w:style w:type="character" w:customStyle="1" w:styleId="a7">
    <w:name w:val="表格文字 字元"/>
    <w:link w:val="a6"/>
    <w:rsid w:val="00E03851"/>
    <w:rPr>
      <w:rFonts w:ascii="Times New Roman" w:eastAsia="新細明體" w:hAnsi="Times New Roman" w:cs="Times New Roman"/>
      <w:color w:val="000000"/>
      <w:szCs w:val="24"/>
    </w:rPr>
  </w:style>
  <w:style w:type="paragraph" w:customStyle="1" w:styleId="4">
    <w:name w:val="標號4"/>
    <w:basedOn w:val="a"/>
    <w:rsid w:val="00E03851"/>
    <w:pPr>
      <w:tabs>
        <w:tab w:val="num" w:pos="360"/>
      </w:tabs>
      <w:snapToGrid w:val="0"/>
      <w:spacing w:before="60" w:after="60" w:line="288" w:lineRule="auto"/>
      <w:jc w:val="both"/>
    </w:pPr>
    <w:rPr>
      <w:szCs w:val="20"/>
    </w:rPr>
  </w:style>
  <w:style w:type="paragraph" w:customStyle="1" w:styleId="a8">
    <w:name w:val="(一)項目標號"/>
    <w:basedOn w:val="a"/>
    <w:rsid w:val="00E03851"/>
    <w:pPr>
      <w:tabs>
        <w:tab w:val="num" w:pos="360"/>
      </w:tabs>
      <w:snapToGrid w:val="0"/>
      <w:spacing w:before="120" w:after="120"/>
      <w:jc w:val="both"/>
    </w:pPr>
    <w:rPr>
      <w:color w:val="000000"/>
      <w:szCs w:val="20"/>
    </w:rPr>
  </w:style>
  <w:style w:type="paragraph" w:styleId="a9">
    <w:name w:val="footer"/>
    <w:basedOn w:val="a"/>
    <w:link w:val="aa"/>
    <w:uiPriority w:val="99"/>
    <w:rsid w:val="00E03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385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E03851"/>
  </w:style>
  <w:style w:type="character" w:styleId="ac">
    <w:name w:val="Hyperlink"/>
    <w:rsid w:val="00E03851"/>
    <w:rPr>
      <w:color w:val="0000FF"/>
      <w:u w:val="single"/>
    </w:rPr>
  </w:style>
  <w:style w:type="character" w:styleId="ad">
    <w:name w:val="FollowedHyperlink"/>
    <w:rsid w:val="00E03851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E03851"/>
    <w:pPr>
      <w:tabs>
        <w:tab w:val="right" w:pos="9356"/>
      </w:tabs>
      <w:adjustRightInd w:val="0"/>
      <w:spacing w:line="300" w:lineRule="atLeast"/>
      <w:jc w:val="both"/>
      <w:textAlignment w:val="baseline"/>
    </w:pPr>
    <w:rPr>
      <w:rFonts w:ascii="華康中明體" w:eastAsia="華康中楷體"/>
      <w:spacing w:val="20"/>
      <w:kern w:val="0"/>
      <w:sz w:val="18"/>
      <w:szCs w:val="20"/>
    </w:rPr>
  </w:style>
  <w:style w:type="character" w:customStyle="1" w:styleId="af">
    <w:name w:val="頁首 字元"/>
    <w:basedOn w:val="a0"/>
    <w:link w:val="ae"/>
    <w:uiPriority w:val="99"/>
    <w:rsid w:val="00E03851"/>
    <w:rPr>
      <w:rFonts w:ascii="華康中明體" w:eastAsia="華康中楷體" w:hAnsi="Times New Roman" w:cs="Times New Roman"/>
      <w:spacing w:val="20"/>
      <w:kern w:val="0"/>
      <w:sz w:val="18"/>
      <w:szCs w:val="20"/>
    </w:rPr>
  </w:style>
  <w:style w:type="paragraph" w:styleId="af0">
    <w:name w:val="Body Text Indent"/>
    <w:basedOn w:val="a"/>
    <w:link w:val="af1"/>
    <w:rsid w:val="00E03851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af1">
    <w:name w:val="本文縮排 字元"/>
    <w:basedOn w:val="a0"/>
    <w:link w:val="af0"/>
    <w:rsid w:val="00E03851"/>
    <w:rPr>
      <w:rFonts w:ascii="Times New Roman" w:eastAsia="標楷體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03851"/>
    <w:pPr>
      <w:ind w:firstLine="540"/>
      <w:jc w:val="both"/>
    </w:pPr>
    <w:rPr>
      <w:rFonts w:eastAsia="標楷體"/>
      <w:sz w:val="28"/>
      <w:szCs w:val="20"/>
    </w:rPr>
  </w:style>
  <w:style w:type="character" w:customStyle="1" w:styleId="22">
    <w:name w:val="本文縮排 2 字元"/>
    <w:basedOn w:val="a0"/>
    <w:link w:val="21"/>
    <w:rsid w:val="00E03851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E03851"/>
    <w:pPr>
      <w:ind w:left="1080" w:firstLine="540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E03851"/>
    <w:rPr>
      <w:rFonts w:ascii="Times New Roman" w:eastAsia="標楷體" w:hAnsi="Times New Roman" w:cs="Times New Roman"/>
      <w:sz w:val="28"/>
      <w:szCs w:val="20"/>
    </w:rPr>
  </w:style>
  <w:style w:type="paragraph" w:customStyle="1" w:styleId="23">
    <w:name w:val="樣式2"/>
    <w:basedOn w:val="a"/>
    <w:rsid w:val="00E03851"/>
    <w:pPr>
      <w:jc w:val="center"/>
    </w:pPr>
    <w:rPr>
      <w:rFonts w:eastAsia="標楷體"/>
      <w:b/>
      <w:color w:val="000000"/>
      <w:sz w:val="36"/>
      <w:szCs w:val="20"/>
    </w:rPr>
  </w:style>
  <w:style w:type="paragraph" w:customStyle="1" w:styleId="font0">
    <w:name w:val="font0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24">
    <w:name w:val="Body Text 2"/>
    <w:basedOn w:val="a"/>
    <w:link w:val="25"/>
    <w:rsid w:val="00E03851"/>
    <w:pPr>
      <w:spacing w:line="400" w:lineRule="exact"/>
    </w:pPr>
    <w:rPr>
      <w:rFonts w:ascii="標楷體" w:eastAsia="標楷體"/>
      <w:sz w:val="28"/>
      <w:szCs w:val="20"/>
    </w:rPr>
  </w:style>
  <w:style w:type="character" w:customStyle="1" w:styleId="25">
    <w:name w:val="本文 2 字元"/>
    <w:basedOn w:val="a0"/>
    <w:link w:val="24"/>
    <w:rsid w:val="00E03851"/>
    <w:rPr>
      <w:rFonts w:ascii="標楷體" w:eastAsia="標楷體" w:hAnsi="Times New Roman" w:cs="Times New Roman"/>
      <w:sz w:val="28"/>
      <w:szCs w:val="20"/>
    </w:rPr>
  </w:style>
  <w:style w:type="paragraph" w:styleId="af2">
    <w:name w:val="Body Text"/>
    <w:basedOn w:val="a"/>
    <w:link w:val="af3"/>
    <w:rsid w:val="00E03851"/>
    <w:rPr>
      <w:rFonts w:eastAsia="標楷體"/>
      <w:b/>
      <w:sz w:val="28"/>
      <w:szCs w:val="20"/>
    </w:rPr>
  </w:style>
  <w:style w:type="character" w:customStyle="1" w:styleId="af3">
    <w:name w:val="本文 字元"/>
    <w:basedOn w:val="a0"/>
    <w:link w:val="af2"/>
    <w:rsid w:val="00E03851"/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af4">
    <w:name w:val="文號"/>
    <w:basedOn w:val="a"/>
    <w:next w:val="a"/>
    <w:rsid w:val="00E03851"/>
    <w:pPr>
      <w:adjustRightInd w:val="0"/>
      <w:spacing w:after="120" w:line="240" w:lineRule="atLeast"/>
      <w:ind w:left="4366" w:hanging="227"/>
      <w:jc w:val="both"/>
      <w:textAlignment w:val="baseline"/>
    </w:pPr>
    <w:rPr>
      <w:rFonts w:ascii="華康中明體" w:eastAsia="華康中明體"/>
      <w:spacing w:val="20"/>
      <w:kern w:val="0"/>
      <w:sz w:val="18"/>
      <w:szCs w:val="20"/>
    </w:rPr>
  </w:style>
  <w:style w:type="paragraph" w:customStyle="1" w:styleId="af5">
    <w:name w:val="內文法規"/>
    <w:basedOn w:val="a"/>
    <w:rsid w:val="00E03851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6">
    <w:name w:val="法條的款"/>
    <w:basedOn w:val="a"/>
    <w:rsid w:val="00E03851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7">
    <w:name w:val="前項的內文"/>
    <w:basedOn w:val="a"/>
    <w:rsid w:val="00E03851"/>
    <w:pPr>
      <w:adjustRightInd w:val="0"/>
      <w:spacing w:line="300" w:lineRule="atLeast"/>
      <w:ind w:left="1304" w:firstLine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styleId="af8">
    <w:name w:val="Salutation"/>
    <w:basedOn w:val="a"/>
    <w:next w:val="a"/>
    <w:link w:val="af9"/>
    <w:rsid w:val="00E03851"/>
    <w:rPr>
      <w:rFonts w:ascii="標楷體" w:eastAsia="標楷體" w:hAnsi="標楷體"/>
      <w:b/>
      <w:bCs/>
      <w:sz w:val="32"/>
    </w:rPr>
  </w:style>
  <w:style w:type="character" w:customStyle="1" w:styleId="af9">
    <w:name w:val="問候 字元"/>
    <w:basedOn w:val="a0"/>
    <w:link w:val="af8"/>
    <w:rsid w:val="00E03851"/>
    <w:rPr>
      <w:rFonts w:ascii="標楷體" w:eastAsia="標楷體" w:hAnsi="標楷體" w:cs="Times New Roman"/>
      <w:b/>
      <w:bCs/>
      <w:sz w:val="32"/>
      <w:szCs w:val="24"/>
    </w:rPr>
  </w:style>
  <w:style w:type="paragraph" w:styleId="afa">
    <w:name w:val="Closing"/>
    <w:basedOn w:val="a"/>
    <w:link w:val="afb"/>
    <w:rsid w:val="00E03851"/>
    <w:pPr>
      <w:ind w:leftChars="1800" w:left="100"/>
    </w:pPr>
    <w:rPr>
      <w:rFonts w:ascii="標楷體" w:eastAsia="標楷體" w:hAnsi="標楷體"/>
      <w:b/>
      <w:bCs/>
      <w:sz w:val="32"/>
    </w:rPr>
  </w:style>
  <w:style w:type="character" w:customStyle="1" w:styleId="afb">
    <w:name w:val="結語 字元"/>
    <w:basedOn w:val="a0"/>
    <w:link w:val="afa"/>
    <w:rsid w:val="00E03851"/>
    <w:rPr>
      <w:rFonts w:ascii="標楷體" w:eastAsia="標楷體" w:hAnsi="標楷體" w:cs="Times New Roman"/>
      <w:b/>
      <w:bCs/>
      <w:sz w:val="32"/>
      <w:szCs w:val="24"/>
    </w:rPr>
  </w:style>
  <w:style w:type="paragraph" w:customStyle="1" w:styleId="afc">
    <w:name w:val="公文(後續段落)"/>
    <w:rsid w:val="00E03851"/>
    <w:pPr>
      <w:adjustRightInd w:val="0"/>
      <w:snapToGrid w:val="0"/>
      <w:spacing w:line="578" w:lineRule="exact"/>
      <w:ind w:left="340"/>
      <w:textAlignment w:val="center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d">
    <w:name w:val="Strong"/>
    <w:qFormat/>
    <w:rsid w:val="00E03851"/>
    <w:rPr>
      <w:b/>
      <w:bCs/>
    </w:rPr>
  </w:style>
  <w:style w:type="paragraph" w:customStyle="1" w:styleId="afe">
    <w:name w:val="表格標題"/>
    <w:basedOn w:val="a"/>
    <w:uiPriority w:val="99"/>
    <w:rsid w:val="00E03851"/>
    <w:pPr>
      <w:snapToGrid w:val="0"/>
      <w:jc w:val="center"/>
    </w:pPr>
    <w:rPr>
      <w:color w:val="000000"/>
      <w:szCs w:val="20"/>
    </w:rPr>
  </w:style>
  <w:style w:type="paragraph" w:customStyle="1" w:styleId="aff">
    <w:name w:val="表註"/>
    <w:basedOn w:val="a"/>
    <w:uiPriority w:val="99"/>
    <w:rsid w:val="00E03851"/>
    <w:pPr>
      <w:snapToGrid w:val="0"/>
      <w:jc w:val="both"/>
    </w:pPr>
    <w:rPr>
      <w:szCs w:val="20"/>
    </w:rPr>
  </w:style>
  <w:style w:type="paragraph" w:customStyle="1" w:styleId="aff0">
    <w:name w:val="公文(主旨)"/>
    <w:next w:val="a"/>
    <w:rsid w:val="00E03851"/>
    <w:pPr>
      <w:adjustRightInd w:val="0"/>
      <w:snapToGrid w:val="0"/>
      <w:spacing w:before="120" w:line="578" w:lineRule="exact"/>
      <w:ind w:left="964" w:hanging="964"/>
      <w:textAlignment w:val="center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f1">
    <w:name w:val="公文(發文字號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2">
    <w:name w:val="公文(附件)"/>
    <w:rsid w:val="00E03851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3">
    <w:name w:val="公文(密等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4">
    <w:name w:val="公文(速別)"/>
    <w:rsid w:val="00E03851"/>
    <w:pPr>
      <w:adjustRightInd w:val="0"/>
      <w:snapToGrid w:val="0"/>
      <w:spacing w:before="12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5">
    <w:name w:val="公文(發文日期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yiv1007925458msonormal">
    <w:name w:val="yiv1007925458msonormal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13779764msonormal">
    <w:name w:val="yiv213779764msonormal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rsid w:val="00E0385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E0385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0385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E03851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6">
    <w:name w:val="表標題"/>
    <w:basedOn w:val="a"/>
    <w:rsid w:val="00E03851"/>
    <w:pPr>
      <w:snapToGrid w:val="0"/>
      <w:spacing w:before="120" w:after="120"/>
      <w:jc w:val="center"/>
    </w:pPr>
    <w:rPr>
      <w:b/>
      <w:szCs w:val="20"/>
    </w:rPr>
  </w:style>
  <w:style w:type="paragraph" w:customStyle="1" w:styleId="aff7">
    <w:name w:val="一內文"/>
    <w:basedOn w:val="a"/>
    <w:rsid w:val="00E03851"/>
    <w:pPr>
      <w:snapToGrid w:val="0"/>
      <w:spacing w:before="120" w:after="120" w:line="288" w:lineRule="auto"/>
      <w:ind w:firstLine="482"/>
      <w:jc w:val="both"/>
    </w:pPr>
    <w:rPr>
      <w:color w:val="000000"/>
      <w:szCs w:val="20"/>
    </w:rPr>
  </w:style>
  <w:style w:type="paragraph" w:customStyle="1" w:styleId="11">
    <w:name w:val="本文縮排1"/>
    <w:basedOn w:val="a"/>
    <w:link w:val="BodyTextIndentChar"/>
    <w:rsid w:val="00E03851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BodyTextIndentChar">
    <w:name w:val="Body Text Indent Char"/>
    <w:link w:val="11"/>
    <w:rsid w:val="00E03851"/>
    <w:rPr>
      <w:rFonts w:ascii="Times New Roman" w:eastAsia="標楷體" w:hAnsi="Times New Roman" w:cs="Times New Roman"/>
      <w:sz w:val="28"/>
      <w:szCs w:val="20"/>
    </w:rPr>
  </w:style>
  <w:style w:type="paragraph" w:customStyle="1" w:styleId="12">
    <w:name w:val="清單段落1"/>
    <w:basedOn w:val="a"/>
    <w:rsid w:val="00E03851"/>
    <w:pPr>
      <w:ind w:leftChars="200" w:left="480"/>
    </w:pPr>
  </w:style>
  <w:style w:type="paragraph" w:customStyle="1" w:styleId="Aff8">
    <w:name w:val="A內文"/>
    <w:basedOn w:val="a"/>
    <w:uiPriority w:val="99"/>
    <w:rsid w:val="00E03851"/>
    <w:pPr>
      <w:ind w:leftChars="200" w:left="480"/>
    </w:pPr>
    <w:rPr>
      <w:rFonts w:eastAsia="標楷體"/>
      <w:sz w:val="28"/>
      <w:szCs w:val="28"/>
    </w:rPr>
  </w:style>
  <w:style w:type="character" w:styleId="aff9">
    <w:name w:val="annotation reference"/>
    <w:uiPriority w:val="99"/>
    <w:semiHidden/>
    <w:rsid w:val="00E03851"/>
    <w:rPr>
      <w:rFonts w:cs="Times New Roman"/>
      <w:sz w:val="18"/>
    </w:rPr>
  </w:style>
  <w:style w:type="paragraph" w:styleId="affa">
    <w:name w:val="annotation text"/>
    <w:basedOn w:val="a"/>
    <w:link w:val="affb"/>
    <w:uiPriority w:val="99"/>
    <w:semiHidden/>
    <w:rsid w:val="00E03851"/>
  </w:style>
  <w:style w:type="character" w:customStyle="1" w:styleId="affb">
    <w:name w:val="註解文字 字元"/>
    <w:basedOn w:val="a0"/>
    <w:link w:val="affa"/>
    <w:uiPriority w:val="99"/>
    <w:semiHidden/>
    <w:rsid w:val="00E03851"/>
    <w:rPr>
      <w:rFonts w:ascii="Times New Roman" w:eastAsia="新細明體" w:hAnsi="Times New Roman" w:cs="Times New Roman"/>
      <w:szCs w:val="24"/>
    </w:rPr>
  </w:style>
  <w:style w:type="paragraph" w:styleId="affc">
    <w:name w:val="annotation subject"/>
    <w:basedOn w:val="affa"/>
    <w:next w:val="affa"/>
    <w:link w:val="affd"/>
    <w:uiPriority w:val="99"/>
    <w:semiHidden/>
    <w:rsid w:val="00E03851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E03851"/>
    <w:rPr>
      <w:rFonts w:ascii="Times New Roman" w:eastAsia="新細明體" w:hAnsi="Times New Roman" w:cs="Times New Roman"/>
      <w:b/>
      <w:bCs/>
      <w:szCs w:val="24"/>
    </w:rPr>
  </w:style>
  <w:style w:type="paragraph" w:styleId="affe">
    <w:name w:val="Date"/>
    <w:basedOn w:val="a"/>
    <w:next w:val="a"/>
    <w:link w:val="afff"/>
    <w:uiPriority w:val="99"/>
    <w:semiHidden/>
    <w:unhideWhenUsed/>
    <w:rsid w:val="00E03851"/>
    <w:pPr>
      <w:jc w:val="right"/>
    </w:pPr>
  </w:style>
  <w:style w:type="character" w:customStyle="1" w:styleId="afff">
    <w:name w:val="日期 字元"/>
    <w:basedOn w:val="a0"/>
    <w:link w:val="affe"/>
    <w:uiPriority w:val="99"/>
    <w:semiHidden/>
    <w:rsid w:val="00E03851"/>
    <w:rPr>
      <w:rFonts w:ascii="Times New Roman" w:eastAsia="新細明體" w:hAnsi="Times New Roman" w:cs="Times New Roman"/>
      <w:szCs w:val="24"/>
    </w:rPr>
  </w:style>
  <w:style w:type="numbering" w:customStyle="1" w:styleId="13">
    <w:name w:val="無清單1"/>
    <w:next w:val="a2"/>
    <w:uiPriority w:val="99"/>
    <w:semiHidden/>
    <w:unhideWhenUsed/>
    <w:rsid w:val="00E03851"/>
  </w:style>
  <w:style w:type="numbering" w:customStyle="1" w:styleId="110">
    <w:name w:val="無清單11"/>
    <w:next w:val="a2"/>
    <w:uiPriority w:val="99"/>
    <w:semiHidden/>
    <w:rsid w:val="00E03851"/>
  </w:style>
  <w:style w:type="table" w:customStyle="1" w:styleId="14">
    <w:name w:val="表格格線1"/>
    <w:basedOn w:val="a1"/>
    <w:next w:val="a3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"/>
    <w:uiPriority w:val="34"/>
    <w:qFormat/>
    <w:rsid w:val="00E03851"/>
    <w:pPr>
      <w:ind w:leftChars="200" w:left="480"/>
    </w:pPr>
    <w:rPr>
      <w:rFonts w:ascii="Calibri" w:hAnsi="Calibri"/>
      <w:szCs w:val="22"/>
    </w:rPr>
  </w:style>
  <w:style w:type="numbering" w:customStyle="1" w:styleId="26">
    <w:name w:val="無清單2"/>
    <w:next w:val="a2"/>
    <w:uiPriority w:val="99"/>
    <w:semiHidden/>
    <w:unhideWhenUsed/>
    <w:rsid w:val="00E03851"/>
  </w:style>
  <w:style w:type="numbering" w:customStyle="1" w:styleId="120">
    <w:name w:val="無清單12"/>
    <w:next w:val="a2"/>
    <w:uiPriority w:val="99"/>
    <w:semiHidden/>
    <w:rsid w:val="00E03851"/>
  </w:style>
  <w:style w:type="table" w:customStyle="1" w:styleId="27">
    <w:name w:val="表格格線2"/>
    <w:basedOn w:val="a1"/>
    <w:next w:val="a3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038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0385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0385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03851"/>
    <w:rPr>
      <w:rFonts w:ascii="Arial" w:eastAsia="新細明體" w:hAnsi="Arial" w:cs="Times New Roman"/>
      <w:b/>
      <w:bCs/>
      <w:sz w:val="48"/>
      <w:szCs w:val="48"/>
    </w:rPr>
  </w:style>
  <w:style w:type="table" w:styleId="a3">
    <w:name w:val="Table Grid"/>
    <w:basedOn w:val="a1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03851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3851"/>
    <w:rPr>
      <w:rFonts w:ascii="Arial" w:eastAsia="新細明體" w:hAnsi="Arial" w:cs="Times New Roman"/>
      <w:sz w:val="18"/>
      <w:szCs w:val="18"/>
    </w:rPr>
  </w:style>
  <w:style w:type="paragraph" w:customStyle="1" w:styleId="a6">
    <w:name w:val="表格文字"/>
    <w:basedOn w:val="a"/>
    <w:link w:val="a7"/>
    <w:rsid w:val="00E03851"/>
    <w:pPr>
      <w:snapToGrid w:val="0"/>
      <w:jc w:val="both"/>
    </w:pPr>
    <w:rPr>
      <w:color w:val="000000"/>
    </w:rPr>
  </w:style>
  <w:style w:type="character" w:customStyle="1" w:styleId="a7">
    <w:name w:val="表格文字 字元"/>
    <w:link w:val="a6"/>
    <w:rsid w:val="00E03851"/>
    <w:rPr>
      <w:rFonts w:ascii="Times New Roman" w:eastAsia="新細明體" w:hAnsi="Times New Roman" w:cs="Times New Roman"/>
      <w:color w:val="000000"/>
      <w:szCs w:val="24"/>
    </w:rPr>
  </w:style>
  <w:style w:type="paragraph" w:customStyle="1" w:styleId="4">
    <w:name w:val="標號4"/>
    <w:basedOn w:val="a"/>
    <w:rsid w:val="00E03851"/>
    <w:pPr>
      <w:tabs>
        <w:tab w:val="num" w:pos="360"/>
      </w:tabs>
      <w:snapToGrid w:val="0"/>
      <w:spacing w:before="60" w:after="60" w:line="288" w:lineRule="auto"/>
      <w:jc w:val="both"/>
    </w:pPr>
    <w:rPr>
      <w:szCs w:val="20"/>
    </w:rPr>
  </w:style>
  <w:style w:type="paragraph" w:customStyle="1" w:styleId="a8">
    <w:name w:val="(一)項目標號"/>
    <w:basedOn w:val="a"/>
    <w:rsid w:val="00E03851"/>
    <w:pPr>
      <w:tabs>
        <w:tab w:val="num" w:pos="360"/>
      </w:tabs>
      <w:snapToGrid w:val="0"/>
      <w:spacing w:before="120" w:after="120"/>
      <w:jc w:val="both"/>
    </w:pPr>
    <w:rPr>
      <w:color w:val="000000"/>
      <w:szCs w:val="20"/>
    </w:rPr>
  </w:style>
  <w:style w:type="paragraph" w:styleId="a9">
    <w:name w:val="footer"/>
    <w:basedOn w:val="a"/>
    <w:link w:val="aa"/>
    <w:uiPriority w:val="99"/>
    <w:rsid w:val="00E03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3851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E03851"/>
  </w:style>
  <w:style w:type="character" w:styleId="ac">
    <w:name w:val="Hyperlink"/>
    <w:rsid w:val="00E03851"/>
    <w:rPr>
      <w:color w:val="0000FF"/>
      <w:u w:val="single"/>
    </w:rPr>
  </w:style>
  <w:style w:type="character" w:styleId="ad">
    <w:name w:val="FollowedHyperlink"/>
    <w:rsid w:val="00E03851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E03851"/>
    <w:pPr>
      <w:tabs>
        <w:tab w:val="right" w:pos="9356"/>
      </w:tabs>
      <w:adjustRightInd w:val="0"/>
      <w:spacing w:line="300" w:lineRule="atLeast"/>
      <w:jc w:val="both"/>
      <w:textAlignment w:val="baseline"/>
    </w:pPr>
    <w:rPr>
      <w:rFonts w:ascii="華康中明體" w:eastAsia="華康中楷體"/>
      <w:spacing w:val="20"/>
      <w:kern w:val="0"/>
      <w:sz w:val="18"/>
      <w:szCs w:val="20"/>
    </w:rPr>
  </w:style>
  <w:style w:type="character" w:customStyle="1" w:styleId="af">
    <w:name w:val="頁首 字元"/>
    <w:basedOn w:val="a0"/>
    <w:link w:val="ae"/>
    <w:uiPriority w:val="99"/>
    <w:rsid w:val="00E03851"/>
    <w:rPr>
      <w:rFonts w:ascii="華康中明體" w:eastAsia="華康中楷體" w:hAnsi="Times New Roman" w:cs="Times New Roman"/>
      <w:spacing w:val="20"/>
      <w:kern w:val="0"/>
      <w:sz w:val="18"/>
      <w:szCs w:val="20"/>
    </w:rPr>
  </w:style>
  <w:style w:type="paragraph" w:styleId="af0">
    <w:name w:val="Body Text Indent"/>
    <w:basedOn w:val="a"/>
    <w:link w:val="af1"/>
    <w:rsid w:val="00E03851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af1">
    <w:name w:val="本文縮排 字元"/>
    <w:basedOn w:val="a0"/>
    <w:link w:val="af0"/>
    <w:rsid w:val="00E03851"/>
    <w:rPr>
      <w:rFonts w:ascii="Times New Roman" w:eastAsia="標楷體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03851"/>
    <w:pPr>
      <w:ind w:firstLine="540"/>
      <w:jc w:val="both"/>
    </w:pPr>
    <w:rPr>
      <w:rFonts w:eastAsia="標楷體"/>
      <w:sz w:val="28"/>
      <w:szCs w:val="20"/>
    </w:rPr>
  </w:style>
  <w:style w:type="character" w:customStyle="1" w:styleId="22">
    <w:name w:val="本文縮排 2 字元"/>
    <w:basedOn w:val="a0"/>
    <w:link w:val="21"/>
    <w:rsid w:val="00E03851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E03851"/>
    <w:pPr>
      <w:ind w:left="1080" w:firstLine="540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E03851"/>
    <w:rPr>
      <w:rFonts w:ascii="Times New Roman" w:eastAsia="標楷體" w:hAnsi="Times New Roman" w:cs="Times New Roman"/>
      <w:sz w:val="28"/>
      <w:szCs w:val="20"/>
    </w:rPr>
  </w:style>
  <w:style w:type="paragraph" w:customStyle="1" w:styleId="23">
    <w:name w:val="樣式2"/>
    <w:basedOn w:val="a"/>
    <w:rsid w:val="00E03851"/>
    <w:pPr>
      <w:jc w:val="center"/>
    </w:pPr>
    <w:rPr>
      <w:rFonts w:eastAsia="標楷體"/>
      <w:b/>
      <w:color w:val="000000"/>
      <w:sz w:val="36"/>
      <w:szCs w:val="20"/>
    </w:rPr>
  </w:style>
  <w:style w:type="paragraph" w:customStyle="1" w:styleId="font0">
    <w:name w:val="font0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24">
    <w:name w:val="Body Text 2"/>
    <w:basedOn w:val="a"/>
    <w:link w:val="25"/>
    <w:rsid w:val="00E03851"/>
    <w:pPr>
      <w:spacing w:line="400" w:lineRule="exact"/>
    </w:pPr>
    <w:rPr>
      <w:rFonts w:ascii="標楷體" w:eastAsia="標楷體"/>
      <w:sz w:val="28"/>
      <w:szCs w:val="20"/>
    </w:rPr>
  </w:style>
  <w:style w:type="character" w:customStyle="1" w:styleId="25">
    <w:name w:val="本文 2 字元"/>
    <w:basedOn w:val="a0"/>
    <w:link w:val="24"/>
    <w:rsid w:val="00E03851"/>
    <w:rPr>
      <w:rFonts w:ascii="標楷體" w:eastAsia="標楷體" w:hAnsi="Times New Roman" w:cs="Times New Roman"/>
      <w:sz w:val="28"/>
      <w:szCs w:val="20"/>
    </w:rPr>
  </w:style>
  <w:style w:type="paragraph" w:styleId="af2">
    <w:name w:val="Body Text"/>
    <w:basedOn w:val="a"/>
    <w:link w:val="af3"/>
    <w:rsid w:val="00E03851"/>
    <w:rPr>
      <w:rFonts w:eastAsia="標楷體"/>
      <w:b/>
      <w:sz w:val="28"/>
      <w:szCs w:val="20"/>
    </w:rPr>
  </w:style>
  <w:style w:type="character" w:customStyle="1" w:styleId="af3">
    <w:name w:val="本文 字元"/>
    <w:basedOn w:val="a0"/>
    <w:link w:val="af2"/>
    <w:rsid w:val="00E03851"/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af4">
    <w:name w:val="文號"/>
    <w:basedOn w:val="a"/>
    <w:next w:val="a"/>
    <w:rsid w:val="00E03851"/>
    <w:pPr>
      <w:adjustRightInd w:val="0"/>
      <w:spacing w:after="120" w:line="240" w:lineRule="atLeast"/>
      <w:ind w:left="4366" w:hanging="227"/>
      <w:jc w:val="both"/>
      <w:textAlignment w:val="baseline"/>
    </w:pPr>
    <w:rPr>
      <w:rFonts w:ascii="華康中明體" w:eastAsia="華康中明體"/>
      <w:spacing w:val="20"/>
      <w:kern w:val="0"/>
      <w:sz w:val="18"/>
      <w:szCs w:val="20"/>
    </w:rPr>
  </w:style>
  <w:style w:type="paragraph" w:customStyle="1" w:styleId="af5">
    <w:name w:val="內文法規"/>
    <w:basedOn w:val="a"/>
    <w:rsid w:val="00E03851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6">
    <w:name w:val="法條的款"/>
    <w:basedOn w:val="a"/>
    <w:rsid w:val="00E03851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7">
    <w:name w:val="前項的內文"/>
    <w:basedOn w:val="a"/>
    <w:rsid w:val="00E03851"/>
    <w:pPr>
      <w:adjustRightInd w:val="0"/>
      <w:spacing w:line="300" w:lineRule="atLeast"/>
      <w:ind w:left="1304" w:firstLine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styleId="af8">
    <w:name w:val="Salutation"/>
    <w:basedOn w:val="a"/>
    <w:next w:val="a"/>
    <w:link w:val="af9"/>
    <w:rsid w:val="00E03851"/>
    <w:rPr>
      <w:rFonts w:ascii="標楷體" w:eastAsia="標楷體" w:hAnsi="標楷體"/>
      <w:b/>
      <w:bCs/>
      <w:sz w:val="32"/>
    </w:rPr>
  </w:style>
  <w:style w:type="character" w:customStyle="1" w:styleId="af9">
    <w:name w:val="問候 字元"/>
    <w:basedOn w:val="a0"/>
    <w:link w:val="af8"/>
    <w:rsid w:val="00E03851"/>
    <w:rPr>
      <w:rFonts w:ascii="標楷體" w:eastAsia="標楷體" w:hAnsi="標楷體" w:cs="Times New Roman"/>
      <w:b/>
      <w:bCs/>
      <w:sz w:val="32"/>
      <w:szCs w:val="24"/>
    </w:rPr>
  </w:style>
  <w:style w:type="paragraph" w:styleId="afa">
    <w:name w:val="Closing"/>
    <w:basedOn w:val="a"/>
    <w:link w:val="afb"/>
    <w:rsid w:val="00E03851"/>
    <w:pPr>
      <w:ind w:leftChars="1800" w:left="100"/>
    </w:pPr>
    <w:rPr>
      <w:rFonts w:ascii="標楷體" w:eastAsia="標楷體" w:hAnsi="標楷體"/>
      <w:b/>
      <w:bCs/>
      <w:sz w:val="32"/>
    </w:rPr>
  </w:style>
  <w:style w:type="character" w:customStyle="1" w:styleId="afb">
    <w:name w:val="結語 字元"/>
    <w:basedOn w:val="a0"/>
    <w:link w:val="afa"/>
    <w:rsid w:val="00E03851"/>
    <w:rPr>
      <w:rFonts w:ascii="標楷體" w:eastAsia="標楷體" w:hAnsi="標楷體" w:cs="Times New Roman"/>
      <w:b/>
      <w:bCs/>
      <w:sz w:val="32"/>
      <w:szCs w:val="24"/>
    </w:rPr>
  </w:style>
  <w:style w:type="paragraph" w:customStyle="1" w:styleId="afc">
    <w:name w:val="公文(後續段落)"/>
    <w:rsid w:val="00E03851"/>
    <w:pPr>
      <w:adjustRightInd w:val="0"/>
      <w:snapToGrid w:val="0"/>
      <w:spacing w:line="578" w:lineRule="exact"/>
      <w:ind w:left="340"/>
      <w:textAlignment w:val="center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d">
    <w:name w:val="Strong"/>
    <w:qFormat/>
    <w:rsid w:val="00E03851"/>
    <w:rPr>
      <w:b/>
      <w:bCs/>
    </w:rPr>
  </w:style>
  <w:style w:type="paragraph" w:customStyle="1" w:styleId="afe">
    <w:name w:val="表格標題"/>
    <w:basedOn w:val="a"/>
    <w:uiPriority w:val="99"/>
    <w:rsid w:val="00E03851"/>
    <w:pPr>
      <w:snapToGrid w:val="0"/>
      <w:jc w:val="center"/>
    </w:pPr>
    <w:rPr>
      <w:color w:val="000000"/>
      <w:szCs w:val="20"/>
    </w:rPr>
  </w:style>
  <w:style w:type="paragraph" w:customStyle="1" w:styleId="aff">
    <w:name w:val="表註"/>
    <w:basedOn w:val="a"/>
    <w:uiPriority w:val="99"/>
    <w:rsid w:val="00E03851"/>
    <w:pPr>
      <w:snapToGrid w:val="0"/>
      <w:jc w:val="both"/>
    </w:pPr>
    <w:rPr>
      <w:szCs w:val="20"/>
    </w:rPr>
  </w:style>
  <w:style w:type="paragraph" w:customStyle="1" w:styleId="aff0">
    <w:name w:val="公文(主旨)"/>
    <w:next w:val="a"/>
    <w:rsid w:val="00E03851"/>
    <w:pPr>
      <w:adjustRightInd w:val="0"/>
      <w:snapToGrid w:val="0"/>
      <w:spacing w:before="120" w:line="578" w:lineRule="exact"/>
      <w:ind w:left="964" w:hanging="964"/>
      <w:textAlignment w:val="center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f1">
    <w:name w:val="公文(發文字號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2">
    <w:name w:val="公文(附件)"/>
    <w:rsid w:val="00E03851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3">
    <w:name w:val="公文(密等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4">
    <w:name w:val="公文(速別)"/>
    <w:rsid w:val="00E03851"/>
    <w:pPr>
      <w:adjustRightInd w:val="0"/>
      <w:snapToGrid w:val="0"/>
      <w:spacing w:before="12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5">
    <w:name w:val="公文(發文日期)"/>
    <w:rsid w:val="00E03851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yiv1007925458msonormal">
    <w:name w:val="yiv1007925458msonormal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13779764msonormal">
    <w:name w:val="yiv213779764msonormal"/>
    <w:basedOn w:val="a"/>
    <w:rsid w:val="00E038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rsid w:val="00E0385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E0385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0385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E03851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aff6">
    <w:name w:val="表標題"/>
    <w:basedOn w:val="a"/>
    <w:rsid w:val="00E03851"/>
    <w:pPr>
      <w:snapToGrid w:val="0"/>
      <w:spacing w:before="120" w:after="120"/>
      <w:jc w:val="center"/>
    </w:pPr>
    <w:rPr>
      <w:b/>
      <w:szCs w:val="20"/>
    </w:rPr>
  </w:style>
  <w:style w:type="paragraph" w:customStyle="1" w:styleId="aff7">
    <w:name w:val="一內文"/>
    <w:basedOn w:val="a"/>
    <w:rsid w:val="00E03851"/>
    <w:pPr>
      <w:snapToGrid w:val="0"/>
      <w:spacing w:before="120" w:after="120" w:line="288" w:lineRule="auto"/>
      <w:ind w:firstLine="482"/>
      <w:jc w:val="both"/>
    </w:pPr>
    <w:rPr>
      <w:color w:val="000000"/>
      <w:szCs w:val="20"/>
    </w:rPr>
  </w:style>
  <w:style w:type="paragraph" w:customStyle="1" w:styleId="11">
    <w:name w:val="本文縮排1"/>
    <w:basedOn w:val="a"/>
    <w:link w:val="BodyTextIndentChar"/>
    <w:rsid w:val="00E03851"/>
    <w:pPr>
      <w:ind w:firstLine="1080"/>
      <w:jc w:val="both"/>
    </w:pPr>
    <w:rPr>
      <w:rFonts w:eastAsia="標楷體"/>
      <w:sz w:val="28"/>
      <w:szCs w:val="20"/>
      <w:lang w:val="x-none" w:eastAsia="x-none"/>
    </w:rPr>
  </w:style>
  <w:style w:type="character" w:customStyle="1" w:styleId="BodyTextIndentChar">
    <w:name w:val="Body Text Indent Char"/>
    <w:link w:val="11"/>
    <w:rsid w:val="00E03851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customStyle="1" w:styleId="12">
    <w:name w:val="清單段落1"/>
    <w:basedOn w:val="a"/>
    <w:rsid w:val="00E03851"/>
    <w:pPr>
      <w:ind w:leftChars="200" w:left="480"/>
    </w:pPr>
  </w:style>
  <w:style w:type="paragraph" w:customStyle="1" w:styleId="Aff8">
    <w:name w:val="A內文"/>
    <w:basedOn w:val="a"/>
    <w:uiPriority w:val="99"/>
    <w:rsid w:val="00E03851"/>
    <w:pPr>
      <w:ind w:leftChars="200" w:left="480"/>
    </w:pPr>
    <w:rPr>
      <w:rFonts w:eastAsia="標楷體"/>
      <w:sz w:val="28"/>
      <w:szCs w:val="28"/>
    </w:rPr>
  </w:style>
  <w:style w:type="character" w:styleId="aff9">
    <w:name w:val="annotation reference"/>
    <w:uiPriority w:val="99"/>
    <w:semiHidden/>
    <w:rsid w:val="00E03851"/>
    <w:rPr>
      <w:rFonts w:cs="Times New Roman"/>
      <w:sz w:val="18"/>
    </w:rPr>
  </w:style>
  <w:style w:type="paragraph" w:styleId="affa">
    <w:name w:val="annotation text"/>
    <w:basedOn w:val="a"/>
    <w:link w:val="affb"/>
    <w:uiPriority w:val="99"/>
    <w:semiHidden/>
    <w:rsid w:val="00E03851"/>
    <w:rPr>
      <w:lang w:val="x-none" w:eastAsia="x-none"/>
    </w:rPr>
  </w:style>
  <w:style w:type="character" w:customStyle="1" w:styleId="affb">
    <w:name w:val="註解文字 字元"/>
    <w:basedOn w:val="a0"/>
    <w:link w:val="affa"/>
    <w:uiPriority w:val="99"/>
    <w:semiHidden/>
    <w:rsid w:val="00E0385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rsid w:val="00E03851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E03851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fe">
    <w:name w:val="Date"/>
    <w:basedOn w:val="a"/>
    <w:next w:val="a"/>
    <w:link w:val="afff"/>
    <w:uiPriority w:val="99"/>
    <w:semiHidden/>
    <w:unhideWhenUsed/>
    <w:rsid w:val="00E03851"/>
    <w:pPr>
      <w:jc w:val="right"/>
    </w:pPr>
    <w:rPr>
      <w:lang w:val="x-none" w:eastAsia="x-none"/>
    </w:rPr>
  </w:style>
  <w:style w:type="character" w:customStyle="1" w:styleId="afff">
    <w:name w:val="日期 字元"/>
    <w:basedOn w:val="a0"/>
    <w:link w:val="affe"/>
    <w:uiPriority w:val="99"/>
    <w:semiHidden/>
    <w:rsid w:val="00E03851"/>
    <w:rPr>
      <w:rFonts w:ascii="Times New Roman" w:eastAsia="新細明體" w:hAnsi="Times New Roman" w:cs="Times New Roman"/>
      <w:szCs w:val="24"/>
      <w:lang w:val="x-none" w:eastAsia="x-none"/>
    </w:rPr>
  </w:style>
  <w:style w:type="numbering" w:customStyle="1" w:styleId="13">
    <w:name w:val="無清單1"/>
    <w:next w:val="a2"/>
    <w:uiPriority w:val="99"/>
    <w:semiHidden/>
    <w:unhideWhenUsed/>
    <w:rsid w:val="00E03851"/>
  </w:style>
  <w:style w:type="numbering" w:customStyle="1" w:styleId="110">
    <w:name w:val="無清單11"/>
    <w:next w:val="a2"/>
    <w:uiPriority w:val="99"/>
    <w:semiHidden/>
    <w:rsid w:val="00E03851"/>
  </w:style>
  <w:style w:type="table" w:customStyle="1" w:styleId="14">
    <w:name w:val="表格格線1"/>
    <w:basedOn w:val="a1"/>
    <w:next w:val="a3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"/>
    <w:uiPriority w:val="34"/>
    <w:qFormat/>
    <w:rsid w:val="00E03851"/>
    <w:pPr>
      <w:ind w:leftChars="200" w:left="480"/>
    </w:pPr>
    <w:rPr>
      <w:rFonts w:ascii="Calibri" w:hAnsi="Calibri"/>
      <w:szCs w:val="22"/>
    </w:rPr>
  </w:style>
  <w:style w:type="numbering" w:customStyle="1" w:styleId="26">
    <w:name w:val="無清單2"/>
    <w:next w:val="a2"/>
    <w:uiPriority w:val="99"/>
    <w:semiHidden/>
    <w:unhideWhenUsed/>
    <w:rsid w:val="00E03851"/>
  </w:style>
  <w:style w:type="numbering" w:customStyle="1" w:styleId="120">
    <w:name w:val="無清單12"/>
    <w:next w:val="a2"/>
    <w:uiPriority w:val="99"/>
    <w:semiHidden/>
    <w:rsid w:val="00E03851"/>
  </w:style>
  <w:style w:type="table" w:customStyle="1" w:styleId="27">
    <w:name w:val="表格格線2"/>
    <w:basedOn w:val="a1"/>
    <w:next w:val="a3"/>
    <w:uiPriority w:val="99"/>
    <w:rsid w:val="00E038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9268-A8EA-44A3-8E89-E0454CF6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林洋玟</dc:creator>
  <cp:lastModifiedBy>naesgeneral002</cp:lastModifiedBy>
  <cp:revision>3</cp:revision>
  <cp:lastPrinted>2015-12-10T07:44:00Z</cp:lastPrinted>
  <dcterms:created xsi:type="dcterms:W3CDTF">2015-12-21T00:49:00Z</dcterms:created>
  <dcterms:modified xsi:type="dcterms:W3CDTF">2015-12-22T07:59:00Z</dcterms:modified>
</cp:coreProperties>
</file>