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4D" w:rsidRDefault="00374248" w:rsidP="00632B51">
      <w:pPr>
        <w:spacing w:line="5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104</w:t>
      </w:r>
      <w:r w:rsidR="007C68BE" w:rsidRPr="00143A96">
        <w:rPr>
          <w:rFonts w:ascii="標楷體" w:eastAsia="標楷體" w:hAnsi="標楷體" w:hint="eastAsia"/>
          <w:b/>
          <w:sz w:val="32"/>
          <w:szCs w:val="32"/>
        </w:rPr>
        <w:t>年度</w:t>
      </w:r>
      <w:r w:rsidR="00143A96" w:rsidRPr="00143A96">
        <w:rPr>
          <w:rFonts w:ascii="標楷體" w:eastAsia="標楷體" w:hAnsi="標楷體" w:hint="eastAsia"/>
          <w:b/>
          <w:sz w:val="32"/>
          <w:szCs w:val="32"/>
        </w:rPr>
        <w:t>臺南市「客家好聲音」</w:t>
      </w:r>
    </w:p>
    <w:p w:rsidR="00440873" w:rsidRPr="008B5A4D" w:rsidRDefault="00143A96" w:rsidP="00632B51">
      <w:pPr>
        <w:spacing w:line="5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143A96">
        <w:rPr>
          <w:rFonts w:ascii="標楷體" w:eastAsia="標楷體" w:hAnsi="標楷體" w:hint="eastAsia"/>
          <w:b/>
          <w:sz w:val="32"/>
          <w:szCs w:val="32"/>
        </w:rPr>
        <w:t>客家歌曲歌唱比賽簡章</w:t>
      </w:r>
    </w:p>
    <w:p w:rsidR="0045782C" w:rsidRDefault="00143A96" w:rsidP="00440873">
      <w:pPr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ㄧ、目的：</w:t>
      </w:r>
      <w:r>
        <w:rPr>
          <w:rFonts w:ascii="標楷體" w:eastAsia="標楷體" w:hAnsi="標楷體" w:hint="eastAsia"/>
          <w:sz w:val="28"/>
          <w:szCs w:val="28"/>
        </w:rPr>
        <w:t>為強化市民對客家語言之認同感，振興客家傳統文化，喚</w:t>
      </w:r>
    </w:p>
    <w:p w:rsidR="0045782C" w:rsidRDefault="00143A96" w:rsidP="00440873">
      <w:pPr>
        <w:spacing w:line="500" w:lineRule="exact"/>
        <w:ind w:firstLineChars="500" w:firstLine="1400"/>
        <w:jc w:val="both"/>
        <w:rPr>
          <w:rFonts w:ascii="標楷體" w:eastAsia="標楷體" w:hAnsi="標楷體" w:cs="Arial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起客語的純樸與親切感，</w:t>
      </w:r>
      <w:r w:rsidR="0045782C">
        <w:rPr>
          <w:rFonts w:ascii="標楷體" w:eastAsia="標楷體" w:hAnsi="標楷體" w:cs="Arial" w:hint="eastAsia"/>
          <w:color w:val="000000"/>
          <w:sz w:val="28"/>
          <w:szCs w:val="28"/>
        </w:rPr>
        <w:t>發揚客家傳統藝文，藉由歌唱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比</w:t>
      </w:r>
    </w:p>
    <w:p w:rsidR="00143A96" w:rsidRDefault="00143A96" w:rsidP="00440873">
      <w:pPr>
        <w:spacing w:line="500" w:lineRule="exact"/>
        <w:ind w:firstLineChars="500" w:firstLine="140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賽寓教於樂，進而普及客家歌謠</w:t>
      </w:r>
      <w:r w:rsidR="0045782C">
        <w:rPr>
          <w:rFonts w:ascii="標楷體" w:eastAsia="標楷體" w:hAnsi="標楷體" w:cs="Arial" w:hint="eastAsia"/>
          <w:color w:val="000000"/>
          <w:sz w:val="28"/>
          <w:szCs w:val="28"/>
        </w:rPr>
        <w:t>之傳唱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，共創祥和的社會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164FE" w:rsidRDefault="003164FE" w:rsidP="00440873">
      <w:pPr>
        <w:spacing w:line="500" w:lineRule="exact"/>
        <w:ind w:left="-142"/>
        <w:jc w:val="both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二、指導單位</w:t>
      </w:r>
      <w:r w:rsidRPr="006662DF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客家委員會、</w:t>
      </w:r>
      <w:r w:rsidRPr="006662DF">
        <w:rPr>
          <w:rFonts w:ascii="標楷體" w:eastAsia="標楷體" w:hAnsi="標楷體" w:hint="eastAsia"/>
          <w:bCs/>
          <w:color w:val="000000"/>
          <w:sz w:val="28"/>
          <w:szCs w:val="28"/>
        </w:rPr>
        <w:t>臺南市政府</w:t>
      </w:r>
    </w:p>
    <w:p w:rsidR="00DF6FA4" w:rsidRDefault="003164FE" w:rsidP="00440873">
      <w:pPr>
        <w:spacing w:line="500" w:lineRule="exact"/>
        <w:ind w:left="-142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三、</w:t>
      </w:r>
      <w:r w:rsidRPr="006662DF">
        <w:rPr>
          <w:rFonts w:ascii="標楷體" w:eastAsia="標楷體" w:hAnsi="標楷體" w:hint="eastAsia"/>
          <w:bCs/>
          <w:color w:val="000000"/>
          <w:sz w:val="28"/>
          <w:szCs w:val="28"/>
        </w:rPr>
        <w:t>主辦單位：臺南市政府民族事務委員會</w:t>
      </w:r>
    </w:p>
    <w:p w:rsidR="00374248" w:rsidRDefault="00374248" w:rsidP="00440873">
      <w:pPr>
        <w:spacing w:line="500" w:lineRule="exact"/>
        <w:ind w:left="-142"/>
        <w:jc w:val="both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四、承辦單位：</w:t>
      </w:r>
      <w:r w:rsidRPr="0023104E">
        <w:rPr>
          <w:rFonts w:eastAsia="標楷體" w:hint="eastAsia"/>
          <w:sz w:val="28"/>
        </w:rPr>
        <w:t>社團法人臺南市客家文化協會</w:t>
      </w:r>
    </w:p>
    <w:p w:rsidR="00374248" w:rsidRDefault="00632B51" w:rsidP="00440873">
      <w:pPr>
        <w:spacing w:line="500" w:lineRule="exact"/>
        <w:ind w:left="-142"/>
        <w:jc w:val="both"/>
        <w:rPr>
          <w:rFonts w:eastAsia="標楷體"/>
          <w:sz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五</w:t>
      </w:r>
      <w:r w:rsidR="00DF6FA4"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="003164FE" w:rsidRPr="000D28DC">
        <w:rPr>
          <w:rFonts w:ascii="標楷體" w:eastAsia="標楷體" w:hAnsi="標楷體" w:hint="eastAsia"/>
          <w:bCs/>
          <w:color w:val="000000"/>
          <w:sz w:val="28"/>
          <w:szCs w:val="28"/>
        </w:rPr>
        <w:t>協辦單位：</w:t>
      </w:r>
      <w:r w:rsidR="00DF6FA4" w:rsidRPr="0023104E">
        <w:rPr>
          <w:rFonts w:eastAsia="標楷體" w:hint="eastAsia"/>
          <w:sz w:val="28"/>
        </w:rPr>
        <w:t>臺南市南瀛客家文化協會、臺南市客家文化發展協會</w:t>
      </w:r>
      <w:r w:rsidR="00DF6FA4">
        <w:rPr>
          <w:rFonts w:eastAsia="標楷體" w:hint="eastAsia"/>
          <w:sz w:val="28"/>
        </w:rPr>
        <w:t>、</w:t>
      </w:r>
    </w:p>
    <w:p w:rsidR="00374248" w:rsidRDefault="00374248" w:rsidP="00440873">
      <w:pPr>
        <w:spacing w:line="500" w:lineRule="exact"/>
        <w:ind w:left="-142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</w:t>
      </w:r>
      <w:r w:rsidRPr="0023104E">
        <w:rPr>
          <w:rFonts w:eastAsia="標楷體" w:hint="eastAsia"/>
          <w:sz w:val="28"/>
        </w:rPr>
        <w:t>臺南市客家</w:t>
      </w:r>
      <w:r>
        <w:rPr>
          <w:rFonts w:eastAsia="標楷體" w:hint="eastAsia"/>
          <w:sz w:val="28"/>
        </w:rPr>
        <w:t>教育協會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eastAsia="標楷體" w:hint="eastAsia"/>
          <w:sz w:val="28"/>
        </w:rPr>
        <w:t>臺南市客家旅南同鄉會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eastAsia="標楷體" w:hint="eastAsia"/>
          <w:sz w:val="28"/>
        </w:rPr>
        <w:t>府城真</w:t>
      </w:r>
    </w:p>
    <w:p w:rsidR="003164FE" w:rsidRPr="000D28DC" w:rsidRDefault="00374248" w:rsidP="00440873">
      <w:pPr>
        <w:spacing w:line="500" w:lineRule="exact"/>
        <w:ind w:left="-142"/>
        <w:jc w:val="both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>
        <w:rPr>
          <w:rFonts w:eastAsia="標楷體" w:hint="eastAsia"/>
          <w:sz w:val="28"/>
        </w:rPr>
        <w:t xml:space="preserve">             </w:t>
      </w:r>
      <w:r>
        <w:rPr>
          <w:rFonts w:eastAsia="標楷體" w:hint="eastAsia"/>
          <w:sz w:val="28"/>
        </w:rPr>
        <w:t>樂軒客家八音團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eastAsia="標楷體" w:hint="eastAsia"/>
          <w:sz w:val="28"/>
        </w:rPr>
        <w:t xml:space="preserve"> </w:t>
      </w:r>
      <w:r w:rsidR="003164FE" w:rsidRPr="000D28DC">
        <w:rPr>
          <w:rFonts w:ascii="標楷體" w:eastAsia="標楷體" w:hAnsi="標楷體" w:hint="eastAsia"/>
          <w:bCs/>
          <w:color w:val="000000"/>
          <w:sz w:val="28"/>
          <w:szCs w:val="28"/>
        </w:rPr>
        <w:t>臺南市政府教育局</w:t>
      </w:r>
    </w:p>
    <w:p w:rsidR="00DF6FA4" w:rsidRDefault="00632B51" w:rsidP="00440873">
      <w:pPr>
        <w:spacing w:line="500" w:lineRule="exact"/>
        <w:ind w:left="-14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六</w:t>
      </w:r>
      <w:r w:rsidR="00DF6FA4">
        <w:rPr>
          <w:rFonts w:ascii="標楷體" w:eastAsia="標楷體" w:hAnsi="標楷體" w:hint="eastAsia"/>
          <w:bCs/>
          <w:color w:val="000000"/>
          <w:sz w:val="28"/>
          <w:szCs w:val="28"/>
        </w:rPr>
        <w:t>、比賽</w:t>
      </w:r>
      <w:r w:rsidR="003164FE" w:rsidRPr="000D28DC">
        <w:rPr>
          <w:rFonts w:ascii="標楷體" w:eastAsia="標楷體" w:hAnsi="標楷體" w:hint="eastAsia"/>
          <w:bCs/>
          <w:color w:val="000000"/>
          <w:sz w:val="28"/>
          <w:szCs w:val="28"/>
        </w:rPr>
        <w:t>地點：</w:t>
      </w:r>
      <w:r w:rsidR="003164FE" w:rsidRPr="000D28DC">
        <w:rPr>
          <w:rFonts w:ascii="標楷體" w:eastAsia="標楷體" w:hAnsi="標楷體" w:hint="eastAsia"/>
          <w:color w:val="000000"/>
          <w:sz w:val="28"/>
          <w:szCs w:val="28"/>
        </w:rPr>
        <w:t>臺南市客家</w:t>
      </w:r>
      <w:r w:rsidR="003164FE">
        <w:rPr>
          <w:rFonts w:ascii="標楷體" w:eastAsia="標楷體" w:hAnsi="標楷體" w:hint="eastAsia"/>
          <w:color w:val="000000"/>
          <w:sz w:val="28"/>
          <w:szCs w:val="28"/>
        </w:rPr>
        <w:t>文化</w:t>
      </w:r>
      <w:r w:rsidR="003164FE" w:rsidRPr="000D28DC">
        <w:rPr>
          <w:rFonts w:ascii="標楷體" w:eastAsia="標楷體" w:hAnsi="標楷體" w:hint="eastAsia"/>
          <w:color w:val="000000"/>
          <w:sz w:val="28"/>
          <w:szCs w:val="28"/>
        </w:rPr>
        <w:t>會館三樓大禮堂(</w:t>
      </w:r>
      <w:r w:rsidR="003164FE" w:rsidRPr="00A23AA0">
        <w:rPr>
          <w:rFonts w:ascii="標楷體" w:eastAsia="標楷體" w:hAnsi="標楷體" w:hint="eastAsia"/>
          <w:color w:val="000000"/>
          <w:sz w:val="28"/>
          <w:szCs w:val="28"/>
        </w:rPr>
        <w:t>臺南市南區夏林路4</w:t>
      </w:r>
    </w:p>
    <w:p w:rsidR="00D765B5" w:rsidRDefault="00DF6FA4" w:rsidP="00D765B5">
      <w:pPr>
        <w:spacing w:line="500" w:lineRule="exact"/>
        <w:ind w:left="-14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3164FE" w:rsidRPr="00A23AA0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="003164FE" w:rsidRPr="000D28DC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B74A42" w:rsidRDefault="00632B51" w:rsidP="00D765B5">
      <w:pPr>
        <w:spacing w:line="500" w:lineRule="exact"/>
        <w:ind w:left="-142"/>
        <w:jc w:val="both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DF6FA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64FE" w:rsidRPr="000D28DC">
        <w:rPr>
          <w:rFonts w:ascii="標楷體" w:eastAsia="標楷體" w:hAnsi="標楷體" w:hint="eastAsia"/>
          <w:color w:val="000000"/>
          <w:sz w:val="28"/>
          <w:szCs w:val="28"/>
        </w:rPr>
        <w:t>比賽時間</w:t>
      </w:r>
      <w:r w:rsidR="003164FE" w:rsidRPr="000D28DC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374248">
        <w:rPr>
          <w:rFonts w:ascii="標楷體" w:eastAsia="標楷體" w:hAnsi="標楷體" w:hint="eastAsia"/>
          <w:bCs/>
          <w:sz w:val="28"/>
          <w:szCs w:val="28"/>
        </w:rPr>
        <w:t>104</w:t>
      </w:r>
      <w:r w:rsidR="003164FE" w:rsidRPr="00DF6FA4">
        <w:rPr>
          <w:rFonts w:ascii="標楷體" w:eastAsia="標楷體" w:hAnsi="標楷體" w:hint="eastAsia"/>
          <w:bCs/>
          <w:sz w:val="28"/>
          <w:szCs w:val="28"/>
        </w:rPr>
        <w:t>年</w:t>
      </w:r>
      <w:r w:rsidR="00DF6FA4">
        <w:rPr>
          <w:rFonts w:ascii="標楷體" w:eastAsia="標楷體" w:hAnsi="標楷體" w:hint="eastAsia"/>
          <w:bCs/>
          <w:sz w:val="28"/>
          <w:szCs w:val="28"/>
        </w:rPr>
        <w:t>6</w:t>
      </w:r>
      <w:r w:rsidR="003164FE" w:rsidRPr="00DF6FA4">
        <w:rPr>
          <w:rFonts w:ascii="標楷體" w:eastAsia="標楷體" w:hAnsi="標楷體" w:hint="eastAsia"/>
          <w:bCs/>
          <w:sz w:val="28"/>
          <w:szCs w:val="28"/>
        </w:rPr>
        <w:t>月</w:t>
      </w:r>
      <w:r w:rsidR="00DF6FA4">
        <w:rPr>
          <w:rFonts w:ascii="標楷體" w:eastAsia="標楷體" w:hAnsi="標楷體" w:hint="eastAsia"/>
          <w:bCs/>
          <w:sz w:val="28"/>
          <w:szCs w:val="28"/>
        </w:rPr>
        <w:t>2</w:t>
      </w:r>
      <w:r w:rsidR="000B00E9">
        <w:rPr>
          <w:rFonts w:ascii="標楷體" w:eastAsia="標楷體" w:hAnsi="標楷體" w:hint="eastAsia"/>
          <w:bCs/>
          <w:sz w:val="28"/>
          <w:szCs w:val="28"/>
        </w:rPr>
        <w:t>7</w:t>
      </w:r>
      <w:r w:rsidR="00374248">
        <w:rPr>
          <w:rFonts w:ascii="標楷體" w:eastAsia="標楷體" w:hAnsi="標楷體" w:hint="eastAsia"/>
          <w:bCs/>
          <w:sz w:val="28"/>
          <w:szCs w:val="28"/>
        </w:rPr>
        <w:t>日（星期</w:t>
      </w:r>
      <w:r w:rsidR="000B00E9">
        <w:rPr>
          <w:rFonts w:ascii="標楷體" w:eastAsia="標楷體" w:hAnsi="標楷體" w:hint="eastAsia"/>
          <w:bCs/>
          <w:sz w:val="28"/>
          <w:szCs w:val="28"/>
        </w:rPr>
        <w:t>六</w:t>
      </w:r>
      <w:r w:rsidR="003164FE" w:rsidRPr="00DF6FA4">
        <w:rPr>
          <w:rFonts w:ascii="標楷體" w:eastAsia="標楷體" w:hAnsi="標楷體" w:hint="eastAsia"/>
          <w:bCs/>
          <w:sz w:val="28"/>
          <w:szCs w:val="28"/>
        </w:rPr>
        <w:t>）</w:t>
      </w:r>
      <w:r w:rsidR="00B74A42">
        <w:rPr>
          <w:rFonts w:ascii="標楷體" w:eastAsia="標楷體" w:hAnsi="標楷體" w:hint="eastAsia"/>
          <w:bCs/>
          <w:sz w:val="28"/>
          <w:szCs w:val="28"/>
        </w:rPr>
        <w:t>上午9時</w:t>
      </w:r>
      <w:r w:rsidR="00DF6FA4">
        <w:rPr>
          <w:rFonts w:ascii="標楷體" w:eastAsia="標楷體" w:hAnsi="標楷體" w:hint="eastAsia"/>
          <w:bCs/>
          <w:sz w:val="28"/>
          <w:szCs w:val="28"/>
        </w:rPr>
        <w:t>3</w:t>
      </w:r>
      <w:r w:rsidR="003164FE" w:rsidRPr="00DF6FA4">
        <w:rPr>
          <w:rFonts w:ascii="標楷體" w:eastAsia="標楷體" w:hAnsi="標楷體" w:hint="eastAsia"/>
          <w:bCs/>
          <w:sz w:val="28"/>
          <w:szCs w:val="28"/>
        </w:rPr>
        <w:t>0</w:t>
      </w:r>
      <w:r w:rsidR="00B74A42">
        <w:rPr>
          <w:rFonts w:ascii="標楷體" w:eastAsia="標楷體" w:hAnsi="標楷體" w:hint="eastAsia"/>
          <w:bCs/>
          <w:sz w:val="28"/>
          <w:szCs w:val="28"/>
        </w:rPr>
        <w:t>分</w:t>
      </w:r>
      <w:r w:rsidR="00F82A59">
        <w:rPr>
          <w:rFonts w:ascii="標楷體" w:eastAsia="標楷體" w:hAnsi="標楷體" w:hint="eastAsia"/>
          <w:bCs/>
          <w:sz w:val="28"/>
          <w:szCs w:val="28"/>
        </w:rPr>
        <w:t>起至比賽</w:t>
      </w:r>
    </w:p>
    <w:p w:rsidR="006774A0" w:rsidRPr="006774A0" w:rsidRDefault="00B74A42" w:rsidP="00D765B5">
      <w:pPr>
        <w:spacing w:line="500" w:lineRule="exact"/>
        <w:ind w:left="-142"/>
        <w:jc w:val="both"/>
        <w:rPr>
          <w:rFonts w:ascii="標楷體" w:eastAsia="標楷體" w:hAnsi="標楷體" w:cs="新細明體" w:hint="eastAsia"/>
          <w:color w:val="111111"/>
          <w:spacing w:val="12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  </w:t>
      </w:r>
      <w:r w:rsidR="00F82A59">
        <w:rPr>
          <w:rFonts w:ascii="標楷體" w:eastAsia="標楷體" w:hAnsi="標楷體" w:hint="eastAsia"/>
          <w:bCs/>
          <w:sz w:val="28"/>
          <w:szCs w:val="28"/>
        </w:rPr>
        <w:t>結束</w:t>
      </w:r>
      <w:r w:rsidR="006774A0" w:rsidRPr="006774A0">
        <w:rPr>
          <w:rFonts w:ascii="標楷體" w:eastAsia="標楷體" w:hAnsi="標楷體" w:cs="新細明體"/>
          <w:color w:val="111111"/>
          <w:spacing w:val="12"/>
          <w:kern w:val="0"/>
          <w:sz w:val="28"/>
          <w:szCs w:val="28"/>
        </w:rPr>
        <w:t>。</w:t>
      </w:r>
    </w:p>
    <w:p w:rsidR="00B74A42" w:rsidRDefault="00632B51" w:rsidP="00440873">
      <w:pPr>
        <w:spacing w:line="500" w:lineRule="exact"/>
        <w:ind w:left="-142"/>
        <w:jc w:val="both"/>
        <w:rPr>
          <w:rFonts w:ascii="標楷體" w:eastAsia="標楷體" w:hAnsi="標楷體" w:cs="新細明體" w:hint="eastAsia"/>
          <w:color w:val="111111"/>
          <w:spacing w:val="12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</w:t>
      </w:r>
      <w:r w:rsidR="00DF6FA4">
        <w:rPr>
          <w:rFonts w:ascii="標楷體" w:eastAsia="標楷體" w:hAnsi="標楷體" w:hint="eastAsia"/>
          <w:bCs/>
          <w:sz w:val="28"/>
          <w:szCs w:val="28"/>
        </w:rPr>
        <w:t>、參加對象：</w:t>
      </w:r>
      <w:r w:rsidR="00DF6FA4">
        <w:rPr>
          <w:rFonts w:ascii="標楷體" w:eastAsia="標楷體" w:hAnsi="標楷體" w:cs="新細明體"/>
          <w:color w:val="111111"/>
          <w:spacing w:val="12"/>
          <w:kern w:val="0"/>
          <w:sz w:val="28"/>
          <w:szCs w:val="28"/>
        </w:rPr>
        <w:t>凡</w:t>
      </w:r>
      <w:r w:rsidR="00E3234A">
        <w:rPr>
          <w:rFonts w:ascii="標楷體" w:eastAsia="標楷體" w:hAnsi="標楷體" w:cs="新細明體" w:hint="eastAsia"/>
          <w:color w:val="111111"/>
          <w:spacing w:val="12"/>
          <w:kern w:val="0"/>
          <w:sz w:val="28"/>
          <w:szCs w:val="28"/>
        </w:rPr>
        <w:t>本</w:t>
      </w:r>
      <w:r w:rsidR="00374248">
        <w:rPr>
          <w:rFonts w:ascii="標楷體" w:eastAsia="標楷體" w:hAnsi="標楷體" w:cs="新細明體" w:hint="eastAsia"/>
          <w:color w:val="111111"/>
          <w:spacing w:val="12"/>
          <w:kern w:val="0"/>
          <w:sz w:val="28"/>
          <w:szCs w:val="28"/>
        </w:rPr>
        <w:t>市</w:t>
      </w:r>
      <w:r w:rsidR="00E3234A">
        <w:rPr>
          <w:rFonts w:ascii="標楷體" w:eastAsia="標楷體" w:hAnsi="標楷體" w:cs="新細明體" w:hint="eastAsia"/>
          <w:color w:val="111111"/>
          <w:spacing w:val="12"/>
          <w:kern w:val="0"/>
          <w:sz w:val="28"/>
          <w:szCs w:val="28"/>
        </w:rPr>
        <w:t>市民</w:t>
      </w:r>
      <w:r w:rsidR="00DF6FA4">
        <w:rPr>
          <w:rFonts w:ascii="標楷體" w:eastAsia="標楷體" w:hAnsi="標楷體" w:cs="新細明體"/>
          <w:color w:val="111111"/>
          <w:spacing w:val="12"/>
          <w:kern w:val="0"/>
          <w:sz w:val="28"/>
          <w:szCs w:val="28"/>
        </w:rPr>
        <w:t>對客家</w:t>
      </w:r>
      <w:r w:rsidR="00DF6FA4" w:rsidRPr="00DF6FA4">
        <w:rPr>
          <w:rFonts w:ascii="標楷體" w:eastAsia="標楷體" w:hAnsi="標楷體" w:cs="新細明體"/>
          <w:color w:val="111111"/>
          <w:spacing w:val="12"/>
          <w:kern w:val="0"/>
          <w:sz w:val="28"/>
          <w:szCs w:val="28"/>
        </w:rPr>
        <w:t>歌曲</w:t>
      </w:r>
      <w:r w:rsidR="00374248">
        <w:rPr>
          <w:rFonts w:ascii="標楷體" w:eastAsia="標楷體" w:hAnsi="標楷體" w:cs="新細明體" w:hint="eastAsia"/>
          <w:color w:val="111111"/>
          <w:spacing w:val="12"/>
          <w:kern w:val="0"/>
          <w:sz w:val="28"/>
          <w:szCs w:val="28"/>
        </w:rPr>
        <w:t>演唱</w:t>
      </w:r>
      <w:r w:rsidR="00DF6FA4" w:rsidRPr="00DF6FA4">
        <w:rPr>
          <w:rFonts w:ascii="標楷體" w:eastAsia="標楷體" w:hAnsi="標楷體" w:cs="新細明體"/>
          <w:color w:val="111111"/>
          <w:spacing w:val="12"/>
          <w:kern w:val="0"/>
          <w:sz w:val="28"/>
          <w:szCs w:val="28"/>
        </w:rPr>
        <w:t>有興趣者，均可依比</w:t>
      </w:r>
    </w:p>
    <w:p w:rsidR="00B73AEC" w:rsidRDefault="00B74A42" w:rsidP="00440873">
      <w:pPr>
        <w:spacing w:line="500" w:lineRule="exact"/>
        <w:ind w:left="-142"/>
        <w:jc w:val="both"/>
        <w:rPr>
          <w:rFonts w:ascii="標楷體" w:eastAsia="標楷體" w:hAnsi="標楷體" w:cs="新細明體" w:hint="eastAsia"/>
          <w:spacing w:val="12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  </w:t>
      </w:r>
      <w:r w:rsidR="00DF6FA4" w:rsidRPr="00DF6FA4">
        <w:rPr>
          <w:rFonts w:ascii="標楷體" w:eastAsia="標楷體" w:hAnsi="標楷體" w:cs="新細明體"/>
          <w:color w:val="111111"/>
          <w:spacing w:val="12"/>
          <w:kern w:val="0"/>
          <w:sz w:val="28"/>
          <w:szCs w:val="28"/>
        </w:rPr>
        <w:t>賽組</w:t>
      </w:r>
      <w:r w:rsidR="00DF6FA4" w:rsidRPr="00B73AEC">
        <w:rPr>
          <w:rFonts w:ascii="標楷體" w:eastAsia="標楷體" w:hAnsi="標楷體" w:cs="新細明體"/>
          <w:spacing w:val="12"/>
          <w:kern w:val="0"/>
          <w:sz w:val="28"/>
          <w:szCs w:val="28"/>
        </w:rPr>
        <w:t>別報名。</w:t>
      </w:r>
    </w:p>
    <w:p w:rsidR="00B73AEC" w:rsidRDefault="00632B51" w:rsidP="00440873">
      <w:pPr>
        <w:spacing w:line="500" w:lineRule="exact"/>
        <w:ind w:left="-142"/>
        <w:jc w:val="both"/>
        <w:rPr>
          <w:rStyle w:val="a3"/>
          <w:rFonts w:ascii="標楷體" w:eastAsia="標楷體" w:hAnsi="標楷體" w:hint="eastAsia"/>
          <w:b w:val="0"/>
          <w:sz w:val="28"/>
          <w:szCs w:val="28"/>
        </w:rPr>
      </w:pPr>
      <w:r>
        <w:rPr>
          <w:rFonts w:ascii="標楷體" w:eastAsia="標楷體" w:hAnsi="標楷體" w:cs="新細明體" w:hint="eastAsia"/>
          <w:spacing w:val="12"/>
          <w:kern w:val="0"/>
          <w:sz w:val="28"/>
          <w:szCs w:val="28"/>
        </w:rPr>
        <w:t>九</w:t>
      </w:r>
      <w:r w:rsidR="00B73AEC">
        <w:rPr>
          <w:rFonts w:ascii="標楷體" w:eastAsia="標楷體" w:hAnsi="標楷體" w:cs="新細明體" w:hint="eastAsia"/>
          <w:spacing w:val="12"/>
          <w:kern w:val="0"/>
          <w:sz w:val="28"/>
          <w:szCs w:val="28"/>
        </w:rPr>
        <w:t>、比賽歌曲</w:t>
      </w:r>
      <w:r w:rsidR="00143A96">
        <w:rPr>
          <w:rFonts w:ascii="標楷體" w:eastAsia="標楷體" w:hAnsi="標楷體" w:hint="eastAsia"/>
          <w:bCs/>
          <w:sz w:val="28"/>
          <w:szCs w:val="28"/>
        </w:rPr>
        <w:t>：</w:t>
      </w:r>
      <w:r w:rsidR="00143A96">
        <w:rPr>
          <w:rStyle w:val="a3"/>
          <w:rFonts w:ascii="標楷體" w:eastAsia="標楷體" w:hAnsi="標楷體" w:hint="eastAsia"/>
          <w:b w:val="0"/>
          <w:sz w:val="28"/>
          <w:szCs w:val="28"/>
        </w:rPr>
        <w:t>比賽歌曲須為客家</w:t>
      </w:r>
      <w:r w:rsidR="0062720E">
        <w:rPr>
          <w:rStyle w:val="a3"/>
          <w:rFonts w:ascii="標楷體" w:eastAsia="標楷體" w:hAnsi="標楷體" w:hint="eastAsia"/>
          <w:b w:val="0"/>
          <w:sz w:val="28"/>
          <w:szCs w:val="28"/>
        </w:rPr>
        <w:t>流行</w:t>
      </w:r>
      <w:r w:rsidR="00447E53">
        <w:rPr>
          <w:rStyle w:val="a3"/>
          <w:rFonts w:ascii="標楷體" w:eastAsia="標楷體" w:hAnsi="標楷體" w:hint="eastAsia"/>
          <w:b w:val="0"/>
          <w:sz w:val="28"/>
          <w:szCs w:val="28"/>
        </w:rPr>
        <w:t>歌曲</w:t>
      </w:r>
      <w:r w:rsidR="0062720E">
        <w:rPr>
          <w:rStyle w:val="a3"/>
          <w:rFonts w:ascii="標楷體" w:eastAsia="標楷體" w:hAnsi="標楷體" w:hint="eastAsia"/>
          <w:b w:val="0"/>
          <w:sz w:val="28"/>
          <w:szCs w:val="28"/>
        </w:rPr>
        <w:t>、山歌</w:t>
      </w:r>
      <w:r w:rsidR="00B73AEC">
        <w:rPr>
          <w:rStyle w:val="a3"/>
          <w:rFonts w:ascii="標楷體" w:eastAsia="標楷體" w:hAnsi="標楷體" w:hint="eastAsia"/>
          <w:b w:val="0"/>
          <w:sz w:val="28"/>
          <w:szCs w:val="28"/>
        </w:rPr>
        <w:t>或童謠</w:t>
      </w:r>
      <w:r w:rsidR="00143A96">
        <w:rPr>
          <w:rStyle w:val="a3"/>
          <w:rFonts w:ascii="標楷體" w:eastAsia="標楷體" w:hAnsi="標楷體" w:hint="eastAsia"/>
          <w:b w:val="0"/>
          <w:sz w:val="28"/>
          <w:szCs w:val="28"/>
        </w:rPr>
        <w:t>，曲目不限。</w:t>
      </w:r>
    </w:p>
    <w:p w:rsidR="006774A0" w:rsidRDefault="00632B51" w:rsidP="00440873">
      <w:pPr>
        <w:spacing w:line="500" w:lineRule="exact"/>
        <w:ind w:left="-142"/>
        <w:jc w:val="both"/>
        <w:rPr>
          <w:rStyle w:val="a3"/>
          <w:rFonts w:ascii="標楷體" w:eastAsia="標楷體" w:hAnsi="標楷體" w:hint="eastAsia"/>
          <w:b w:val="0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十</w:t>
      </w:r>
      <w:r w:rsidR="00B73AEC">
        <w:rPr>
          <w:rStyle w:val="a3"/>
          <w:rFonts w:ascii="標楷體" w:eastAsia="標楷體" w:hAnsi="標楷體" w:hint="eastAsia"/>
          <w:b w:val="0"/>
          <w:sz w:val="28"/>
          <w:szCs w:val="28"/>
        </w:rPr>
        <w:t>、比賽組別：</w:t>
      </w:r>
      <w:r w:rsidR="00F570DC">
        <w:rPr>
          <w:rStyle w:val="a3"/>
          <w:rFonts w:ascii="標楷體" w:eastAsia="標楷體" w:hAnsi="標楷體" w:hint="eastAsia"/>
          <w:b w:val="0"/>
          <w:sz w:val="28"/>
          <w:szCs w:val="28"/>
        </w:rPr>
        <w:t>每人限報ㄧ組，共分二類五</w:t>
      </w:r>
      <w:r w:rsidR="00B73AEC">
        <w:rPr>
          <w:rStyle w:val="a3"/>
          <w:rFonts w:ascii="標楷體" w:eastAsia="標楷體" w:hAnsi="標楷體" w:hint="eastAsia"/>
          <w:b w:val="0"/>
          <w:sz w:val="28"/>
          <w:szCs w:val="28"/>
        </w:rPr>
        <w:t>組</w:t>
      </w:r>
      <w:r w:rsidR="006774A0">
        <w:rPr>
          <w:rStyle w:val="a3"/>
          <w:rFonts w:ascii="標楷體" w:eastAsia="標楷體" w:hAnsi="標楷體" w:hint="eastAsia"/>
          <w:b w:val="0"/>
          <w:sz w:val="28"/>
          <w:szCs w:val="28"/>
        </w:rPr>
        <w:t>。</w:t>
      </w:r>
    </w:p>
    <w:p w:rsidR="00E3234A" w:rsidRDefault="006774A0" w:rsidP="00440873">
      <w:pPr>
        <w:spacing w:line="500" w:lineRule="exact"/>
        <w:ind w:left="-142"/>
        <w:jc w:val="both"/>
        <w:rPr>
          <w:rStyle w:val="a3"/>
          <w:rFonts w:ascii="標楷體" w:eastAsia="標楷體" w:hAnsi="標楷體"/>
          <w:b w:val="0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          （一）</w:t>
      </w:r>
      <w:r w:rsidR="00F570DC">
        <w:rPr>
          <w:rStyle w:val="a3"/>
          <w:rFonts w:ascii="標楷體" w:eastAsia="標楷體" w:hAnsi="標楷體" w:hint="eastAsia"/>
          <w:b w:val="0"/>
          <w:sz w:val="28"/>
          <w:szCs w:val="28"/>
        </w:rPr>
        <w:t>兒童類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：</w:t>
      </w:r>
    </w:p>
    <w:p w:rsidR="00E3234A" w:rsidRDefault="00E3234A" w:rsidP="00440873">
      <w:pPr>
        <w:spacing w:line="500" w:lineRule="exact"/>
        <w:ind w:left="-142"/>
        <w:jc w:val="both"/>
        <w:rPr>
          <w:rStyle w:val="a3"/>
          <w:rFonts w:ascii="標楷體" w:eastAsia="標楷體" w:hAnsi="標楷體"/>
          <w:b w:val="0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                1.幼兒組-</w:t>
      </w:r>
      <w:r w:rsidR="003B04CD">
        <w:rPr>
          <w:rStyle w:val="a3"/>
          <w:rFonts w:ascii="標楷體" w:eastAsia="標楷體" w:hAnsi="標楷體" w:hint="eastAsia"/>
          <w:b w:val="0"/>
          <w:sz w:val="28"/>
          <w:szCs w:val="28"/>
        </w:rPr>
        <w:t>尚未就讀國小之幼兒</w:t>
      </w:r>
      <w:r w:rsidR="00F570DC">
        <w:rPr>
          <w:rStyle w:val="a3"/>
          <w:rFonts w:ascii="標楷體" w:eastAsia="標楷體" w:hAnsi="標楷體" w:hint="eastAsia"/>
          <w:b w:val="0"/>
          <w:sz w:val="28"/>
          <w:szCs w:val="28"/>
        </w:rPr>
        <w:t>。</w:t>
      </w:r>
    </w:p>
    <w:p w:rsidR="006774A0" w:rsidRDefault="00E3234A" w:rsidP="00440873">
      <w:pPr>
        <w:spacing w:line="500" w:lineRule="exact"/>
        <w:ind w:left="-142"/>
        <w:jc w:val="both"/>
        <w:rPr>
          <w:rStyle w:val="a3"/>
          <w:rFonts w:ascii="標楷體" w:eastAsia="標楷體" w:hAnsi="標楷體" w:hint="eastAsia"/>
          <w:b w:val="0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               </w:t>
      </w:r>
      <w:r>
        <w:rPr>
          <w:rStyle w:val="a3"/>
          <w:rFonts w:ascii="標楷體" w:eastAsia="標楷體" w:hAnsi="標楷體"/>
          <w:b w:val="0"/>
          <w:sz w:val="28"/>
          <w:szCs w:val="28"/>
        </w:rPr>
        <w:t xml:space="preserve"> 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2</w:t>
      </w:r>
      <w:r>
        <w:rPr>
          <w:rStyle w:val="a3"/>
          <w:rFonts w:ascii="標楷體" w:eastAsia="標楷體" w:hAnsi="標楷體"/>
          <w:b w:val="0"/>
          <w:sz w:val="28"/>
          <w:szCs w:val="28"/>
        </w:rPr>
        <w:t>.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學童組</w:t>
      </w:r>
      <w:r w:rsidR="003B04CD">
        <w:rPr>
          <w:rStyle w:val="a3"/>
          <w:rFonts w:ascii="標楷體" w:eastAsia="標楷體" w:hAnsi="標楷體" w:hint="eastAsia"/>
          <w:b w:val="0"/>
          <w:sz w:val="28"/>
          <w:szCs w:val="28"/>
        </w:rPr>
        <w:t>-</w:t>
      </w:r>
      <w:r w:rsidR="006774A0">
        <w:rPr>
          <w:rStyle w:val="a3"/>
          <w:rFonts w:ascii="標楷體" w:eastAsia="標楷體" w:hAnsi="標楷體" w:hint="eastAsia"/>
          <w:b w:val="0"/>
          <w:sz w:val="28"/>
          <w:szCs w:val="28"/>
        </w:rPr>
        <w:t>就讀國中</w:t>
      </w:r>
      <w:r w:rsidR="003B04CD">
        <w:rPr>
          <w:rStyle w:val="a3"/>
          <w:rFonts w:ascii="標楷體" w:eastAsia="標楷體" w:hAnsi="標楷體" w:hint="eastAsia"/>
          <w:b w:val="0"/>
          <w:sz w:val="28"/>
          <w:szCs w:val="28"/>
        </w:rPr>
        <w:t>小</w:t>
      </w:r>
      <w:r w:rsidR="006774A0">
        <w:rPr>
          <w:rStyle w:val="a3"/>
          <w:rFonts w:ascii="標楷體" w:eastAsia="標楷體" w:hAnsi="標楷體" w:hint="eastAsia"/>
          <w:b w:val="0"/>
          <w:sz w:val="28"/>
          <w:szCs w:val="28"/>
        </w:rPr>
        <w:t>兒童。</w:t>
      </w:r>
    </w:p>
    <w:p w:rsidR="006774A0" w:rsidRDefault="006774A0" w:rsidP="00440873">
      <w:pPr>
        <w:spacing w:line="500" w:lineRule="exact"/>
        <w:ind w:left="-142"/>
        <w:jc w:val="both"/>
        <w:rPr>
          <w:rStyle w:val="a3"/>
          <w:rFonts w:ascii="標楷體" w:eastAsia="標楷體" w:hAnsi="標楷體"/>
          <w:b w:val="0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          （二）成人</w:t>
      </w:r>
      <w:r w:rsidR="00F570DC">
        <w:rPr>
          <w:rStyle w:val="a3"/>
          <w:rFonts w:ascii="標楷體" w:eastAsia="標楷體" w:hAnsi="標楷體" w:hint="eastAsia"/>
          <w:b w:val="0"/>
          <w:sz w:val="28"/>
          <w:szCs w:val="28"/>
        </w:rPr>
        <w:t>類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：</w:t>
      </w:r>
      <w:r w:rsidR="003B04CD">
        <w:rPr>
          <w:rStyle w:val="a3"/>
          <w:rFonts w:ascii="標楷體" w:eastAsia="標楷體" w:hAnsi="標楷體"/>
          <w:b w:val="0"/>
          <w:sz w:val="28"/>
          <w:szCs w:val="28"/>
        </w:rPr>
        <w:t xml:space="preserve"> </w:t>
      </w:r>
    </w:p>
    <w:p w:rsidR="003B04CD" w:rsidRDefault="003B04CD" w:rsidP="00440873">
      <w:pPr>
        <w:spacing w:line="500" w:lineRule="exact"/>
        <w:ind w:left="-142"/>
        <w:jc w:val="both"/>
        <w:rPr>
          <w:rStyle w:val="a3"/>
          <w:rFonts w:ascii="標楷體" w:eastAsia="標楷體" w:hAnsi="標楷體"/>
          <w:b w:val="0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                1.青</w:t>
      </w:r>
      <w:r w:rsidR="00F570DC">
        <w:rPr>
          <w:rStyle w:val="a3"/>
          <w:rFonts w:ascii="標楷體" w:eastAsia="標楷體" w:hAnsi="標楷體" w:hint="eastAsia"/>
          <w:b w:val="0"/>
          <w:sz w:val="28"/>
          <w:szCs w:val="28"/>
        </w:rPr>
        <w:t>年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組-高中</w:t>
      </w:r>
      <w:r w:rsidR="00F570DC">
        <w:rPr>
          <w:rStyle w:val="a3"/>
          <w:rFonts w:ascii="標楷體" w:eastAsia="標楷體" w:hAnsi="標楷體" w:hint="eastAsia"/>
          <w:b w:val="0"/>
          <w:sz w:val="28"/>
          <w:szCs w:val="28"/>
        </w:rPr>
        <w:t>及大專院校學生。</w:t>
      </w:r>
    </w:p>
    <w:p w:rsidR="003B04CD" w:rsidRDefault="003B04CD" w:rsidP="00440873">
      <w:pPr>
        <w:spacing w:line="500" w:lineRule="exact"/>
        <w:ind w:left="-142"/>
        <w:jc w:val="both"/>
        <w:rPr>
          <w:rStyle w:val="a3"/>
          <w:rFonts w:ascii="標楷體" w:eastAsia="標楷體" w:hAnsi="標楷體"/>
          <w:b w:val="0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                </w:t>
      </w:r>
      <w:r w:rsidR="00F570DC">
        <w:rPr>
          <w:rStyle w:val="a3"/>
          <w:rFonts w:ascii="標楷體" w:eastAsia="標楷體" w:hAnsi="標楷體" w:hint="eastAsia"/>
          <w:b w:val="0"/>
          <w:sz w:val="28"/>
          <w:szCs w:val="28"/>
        </w:rPr>
        <w:t>2.壯年組-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55歲（含）以下社會人士。</w:t>
      </w:r>
    </w:p>
    <w:p w:rsidR="003B04CD" w:rsidRDefault="00F570DC" w:rsidP="00440873">
      <w:pPr>
        <w:spacing w:line="500" w:lineRule="exact"/>
        <w:ind w:left="-142"/>
        <w:jc w:val="both"/>
        <w:rPr>
          <w:rStyle w:val="a3"/>
          <w:rFonts w:ascii="標楷體" w:eastAsia="標楷體" w:hAnsi="標楷體" w:hint="eastAsia"/>
          <w:b w:val="0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                3</w:t>
      </w:r>
      <w:r w:rsidR="003B04CD">
        <w:rPr>
          <w:rStyle w:val="a3"/>
          <w:rFonts w:ascii="標楷體" w:eastAsia="標楷體" w:hAnsi="標楷體" w:hint="eastAsia"/>
          <w:b w:val="0"/>
          <w:sz w:val="28"/>
          <w:szCs w:val="28"/>
        </w:rPr>
        <w:t>.長青組-</w:t>
      </w:r>
      <w:r w:rsidR="0097317E">
        <w:rPr>
          <w:rStyle w:val="a3"/>
          <w:rFonts w:ascii="標楷體" w:eastAsia="標楷體" w:hAnsi="標楷體" w:hint="eastAsia"/>
          <w:b w:val="0"/>
          <w:sz w:val="28"/>
          <w:szCs w:val="28"/>
        </w:rPr>
        <w:t>56</w:t>
      </w:r>
      <w:r w:rsidR="003B04CD">
        <w:rPr>
          <w:rStyle w:val="a3"/>
          <w:rFonts w:ascii="標楷體" w:eastAsia="標楷體" w:hAnsi="標楷體" w:hint="eastAsia"/>
          <w:b w:val="0"/>
          <w:sz w:val="28"/>
          <w:szCs w:val="28"/>
        </w:rPr>
        <w:t>歲以上社會人士。</w:t>
      </w:r>
    </w:p>
    <w:p w:rsidR="00F570DC" w:rsidRDefault="006774A0" w:rsidP="00440873">
      <w:pPr>
        <w:spacing w:line="500" w:lineRule="exact"/>
        <w:ind w:left="-142"/>
        <w:jc w:val="both"/>
        <w:rPr>
          <w:rStyle w:val="a3"/>
          <w:rFonts w:ascii="標楷體" w:eastAsia="標楷體" w:hAnsi="標楷體"/>
          <w:b w:val="0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十、</w:t>
      </w:r>
      <w:r w:rsidR="00017543">
        <w:rPr>
          <w:rStyle w:val="a3"/>
          <w:rFonts w:ascii="標楷體" w:eastAsia="標楷體" w:hAnsi="標楷體" w:hint="eastAsia"/>
          <w:b w:val="0"/>
          <w:sz w:val="28"/>
          <w:szCs w:val="28"/>
        </w:rPr>
        <w:t>獎勵方式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：</w:t>
      </w:r>
      <w:bookmarkStart w:id="0" w:name="OLE_LINK1"/>
      <w:r w:rsidR="00B73AEC">
        <w:rPr>
          <w:rStyle w:val="a3"/>
          <w:rFonts w:ascii="標楷體" w:eastAsia="標楷體" w:hAnsi="標楷體" w:hint="eastAsia"/>
          <w:b w:val="0"/>
          <w:sz w:val="28"/>
          <w:szCs w:val="28"/>
        </w:rPr>
        <w:t>各組取優勝前三名，</w:t>
      </w:r>
      <w:r w:rsidR="00FE10C7" w:rsidRPr="00D57509">
        <w:rPr>
          <w:rStyle w:val="a3"/>
          <w:rFonts w:ascii="標楷體" w:eastAsia="標楷體" w:hAnsi="標楷體" w:hint="eastAsia"/>
          <w:b w:val="0"/>
          <w:sz w:val="28"/>
          <w:szCs w:val="28"/>
        </w:rPr>
        <w:t>歌藝獎</w:t>
      </w:r>
      <w:r w:rsidR="00D57509">
        <w:rPr>
          <w:rStyle w:val="a3"/>
          <w:rFonts w:ascii="標楷體" w:eastAsia="標楷體" w:hAnsi="標楷體" w:hint="eastAsia"/>
          <w:b w:val="0"/>
          <w:sz w:val="28"/>
          <w:szCs w:val="28"/>
        </w:rPr>
        <w:t>三</w:t>
      </w:r>
      <w:r w:rsidR="00B73AEC" w:rsidRPr="00D57509">
        <w:rPr>
          <w:rStyle w:val="a3"/>
          <w:rFonts w:ascii="標楷體" w:eastAsia="標楷體" w:hAnsi="標楷體" w:hint="eastAsia"/>
          <w:b w:val="0"/>
          <w:sz w:val="28"/>
          <w:szCs w:val="28"/>
        </w:rPr>
        <w:t>名</w:t>
      </w:r>
      <w:bookmarkEnd w:id="0"/>
      <w:r w:rsidR="00536787" w:rsidRPr="00D57509">
        <w:rPr>
          <w:rStyle w:val="a3"/>
          <w:rFonts w:ascii="標楷體" w:eastAsia="標楷體" w:hAnsi="標楷體" w:hint="eastAsia"/>
          <w:b w:val="0"/>
          <w:sz w:val="28"/>
          <w:szCs w:val="28"/>
        </w:rPr>
        <w:t>，</w:t>
      </w:r>
      <w:r w:rsidR="00D57509" w:rsidRPr="00D57509">
        <w:rPr>
          <w:rStyle w:val="a3"/>
          <w:rFonts w:ascii="標楷體" w:eastAsia="標楷體" w:hAnsi="標楷體" w:hint="eastAsia"/>
          <w:b w:val="0"/>
          <w:sz w:val="28"/>
          <w:szCs w:val="28"/>
        </w:rPr>
        <w:t>得不足額錄取。</w:t>
      </w:r>
    </w:p>
    <w:p w:rsidR="003B04CD" w:rsidRDefault="003B04CD" w:rsidP="00440873">
      <w:pPr>
        <w:spacing w:line="500" w:lineRule="exact"/>
        <w:ind w:left="-142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          </w:t>
      </w:r>
      <w:r w:rsidR="00F570DC"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</w:t>
      </w:r>
      <w:r w:rsidR="00536787" w:rsidRPr="008D5706">
        <w:rPr>
          <w:rFonts w:ascii="標楷體" w:eastAsia="標楷體" w:hAnsi="標楷體" w:cs="Arial" w:hint="eastAsia"/>
          <w:sz w:val="28"/>
          <w:szCs w:val="28"/>
        </w:rPr>
        <w:t>得獎學生之指導老師獎勵，依據「臺南市立高級中等</w:t>
      </w:r>
    </w:p>
    <w:p w:rsidR="00B73AEC" w:rsidRDefault="003B04CD" w:rsidP="00440873">
      <w:pPr>
        <w:spacing w:line="500" w:lineRule="exact"/>
        <w:ind w:left="-142"/>
        <w:jc w:val="both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  </w:t>
      </w:r>
      <w:r w:rsidR="00536787" w:rsidRPr="008D5706">
        <w:rPr>
          <w:rFonts w:ascii="標楷體" w:eastAsia="標楷體" w:hAnsi="標楷體" w:cs="Arial" w:hint="eastAsia"/>
          <w:sz w:val="28"/>
          <w:szCs w:val="28"/>
        </w:rPr>
        <w:t>以下學校教職員獎懲案件作業規定」辦理。</w:t>
      </w:r>
    </w:p>
    <w:p w:rsidR="006774A0" w:rsidRDefault="006774A0" w:rsidP="00440873">
      <w:pPr>
        <w:spacing w:line="500" w:lineRule="exact"/>
        <w:ind w:left="-142"/>
        <w:jc w:val="both"/>
        <w:rPr>
          <w:rStyle w:val="a3"/>
          <w:rFonts w:ascii="標楷體" w:eastAsia="標楷體" w:hAnsi="標楷體" w:hint="eastAsia"/>
          <w:b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73AEC">
        <w:rPr>
          <w:rStyle w:val="a3"/>
          <w:rFonts w:ascii="標楷體" w:eastAsia="標楷體" w:hAnsi="標楷體" w:hint="eastAsia"/>
          <w:b w:val="0"/>
          <w:sz w:val="28"/>
          <w:szCs w:val="28"/>
        </w:rPr>
        <w:t>第一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名：</w:t>
      </w:r>
      <w:r w:rsidR="00BF31AE">
        <w:rPr>
          <w:rStyle w:val="a3"/>
          <w:rFonts w:ascii="標楷體" w:eastAsia="標楷體" w:hAnsi="標楷體" w:hint="eastAsia"/>
          <w:b w:val="0"/>
          <w:sz w:val="28"/>
          <w:szCs w:val="28"/>
        </w:rPr>
        <w:t>2</w:t>
      </w:r>
      <w:r w:rsidR="00D15569">
        <w:rPr>
          <w:rStyle w:val="a3"/>
          <w:rFonts w:ascii="標楷體" w:eastAsia="標楷體" w:hAnsi="標楷體" w:hint="eastAsia"/>
          <w:b w:val="0"/>
          <w:sz w:val="28"/>
          <w:szCs w:val="28"/>
        </w:rPr>
        <w:t>,000元禮券及獎狀乙</w:t>
      </w:r>
      <w:r w:rsidR="00D15569">
        <w:rPr>
          <w:rFonts w:ascii="標楷體" w:eastAsia="標楷體" w:hAnsi="標楷體" w:hint="eastAsia"/>
          <w:color w:val="000000"/>
          <w:sz w:val="28"/>
          <w:szCs w:val="28"/>
        </w:rPr>
        <w:t>幀</w:t>
      </w:r>
      <w:r w:rsidR="00D15569">
        <w:rPr>
          <w:rStyle w:val="a3"/>
          <w:rFonts w:ascii="標楷體" w:eastAsia="標楷體" w:hAnsi="標楷體" w:hint="eastAsia"/>
          <w:b w:val="0"/>
          <w:sz w:val="28"/>
          <w:szCs w:val="28"/>
        </w:rPr>
        <w:t>。</w:t>
      </w:r>
    </w:p>
    <w:p w:rsidR="00D15569" w:rsidRDefault="00D15569" w:rsidP="00440873">
      <w:pPr>
        <w:spacing w:line="500" w:lineRule="exact"/>
        <w:ind w:left="-142"/>
        <w:jc w:val="both"/>
        <w:rPr>
          <w:rStyle w:val="a3"/>
          <w:rFonts w:ascii="標楷體" w:eastAsia="標楷體" w:hAnsi="標楷體" w:hint="eastAsia"/>
          <w:b w:val="0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lastRenderedPageBreak/>
        <w:t xml:space="preserve">              第二名：</w:t>
      </w:r>
      <w:r w:rsidR="00BF31AE">
        <w:rPr>
          <w:rStyle w:val="a3"/>
          <w:rFonts w:ascii="標楷體" w:eastAsia="標楷體" w:hAnsi="標楷體" w:hint="eastAsia"/>
          <w:b w:val="0"/>
          <w:sz w:val="28"/>
          <w:szCs w:val="28"/>
        </w:rPr>
        <w:t>1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,000元禮券及獎狀乙</w:t>
      </w:r>
      <w:r>
        <w:rPr>
          <w:rFonts w:ascii="標楷體" w:eastAsia="標楷體" w:hAnsi="標楷體" w:hint="eastAsia"/>
          <w:color w:val="000000"/>
          <w:sz w:val="28"/>
          <w:szCs w:val="28"/>
        </w:rPr>
        <w:t>幀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。</w:t>
      </w:r>
    </w:p>
    <w:p w:rsidR="00D15569" w:rsidRDefault="00D15569" w:rsidP="00440873">
      <w:pPr>
        <w:spacing w:line="500" w:lineRule="exact"/>
        <w:ind w:left="-142"/>
        <w:jc w:val="both"/>
        <w:rPr>
          <w:rStyle w:val="a3"/>
          <w:rFonts w:ascii="標楷體" w:eastAsia="標楷體" w:hAnsi="標楷體" w:hint="eastAsia"/>
          <w:b w:val="0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           第三名：</w:t>
      </w:r>
      <w:r w:rsidR="00BF31AE">
        <w:rPr>
          <w:rStyle w:val="a3"/>
          <w:rFonts w:ascii="標楷體" w:eastAsia="標楷體" w:hAnsi="標楷體" w:hint="eastAsia"/>
          <w:b w:val="0"/>
          <w:sz w:val="28"/>
          <w:szCs w:val="28"/>
        </w:rPr>
        <w:t>5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00元禮券及獎狀乙</w:t>
      </w:r>
      <w:r>
        <w:rPr>
          <w:rFonts w:ascii="標楷體" w:eastAsia="標楷體" w:hAnsi="標楷體" w:hint="eastAsia"/>
          <w:color w:val="000000"/>
          <w:sz w:val="28"/>
          <w:szCs w:val="28"/>
        </w:rPr>
        <w:t>幀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。</w:t>
      </w:r>
    </w:p>
    <w:p w:rsidR="00D15569" w:rsidRDefault="00D15569" w:rsidP="00440873">
      <w:pPr>
        <w:spacing w:line="500" w:lineRule="exact"/>
        <w:ind w:left="-142"/>
        <w:jc w:val="both"/>
        <w:rPr>
          <w:rStyle w:val="a3"/>
          <w:rFonts w:ascii="標楷體" w:eastAsia="標楷體" w:hAnsi="標楷體" w:hint="eastAsia"/>
          <w:b w:val="0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           </w:t>
      </w:r>
      <w:r w:rsidR="00FE10C7">
        <w:rPr>
          <w:rStyle w:val="a3"/>
          <w:rFonts w:ascii="標楷體" w:eastAsia="標楷體" w:hAnsi="標楷體" w:hint="eastAsia"/>
          <w:b w:val="0"/>
          <w:sz w:val="28"/>
          <w:szCs w:val="28"/>
        </w:rPr>
        <w:t>歌藝獎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：</w:t>
      </w:r>
      <w:r w:rsidR="00BF31AE">
        <w:rPr>
          <w:rStyle w:val="a3"/>
          <w:rFonts w:ascii="標楷體" w:eastAsia="標楷體" w:hAnsi="標楷體" w:hint="eastAsia"/>
          <w:b w:val="0"/>
          <w:sz w:val="28"/>
          <w:szCs w:val="28"/>
        </w:rPr>
        <w:t>2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00元禮券及獎狀乙</w:t>
      </w:r>
      <w:r>
        <w:rPr>
          <w:rFonts w:ascii="標楷體" w:eastAsia="標楷體" w:hAnsi="標楷體" w:hint="eastAsia"/>
          <w:color w:val="000000"/>
          <w:sz w:val="28"/>
          <w:szCs w:val="28"/>
        </w:rPr>
        <w:t>幀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。</w:t>
      </w:r>
    </w:p>
    <w:p w:rsidR="00017543" w:rsidRDefault="00017543" w:rsidP="00440873">
      <w:pPr>
        <w:spacing w:line="500" w:lineRule="exact"/>
        <w:ind w:left="-142"/>
        <w:jc w:val="both"/>
        <w:rPr>
          <w:rStyle w:val="a3"/>
          <w:rFonts w:ascii="標楷體" w:eastAsia="標楷體" w:hAnsi="標楷體" w:hint="eastAsia"/>
          <w:b w:val="0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十ㄧ、比賽辦法：</w:t>
      </w:r>
    </w:p>
    <w:p w:rsidR="006371C9" w:rsidRDefault="001D176E" w:rsidP="00440873">
      <w:pPr>
        <w:tabs>
          <w:tab w:val="num" w:pos="993"/>
        </w:tabs>
        <w:spacing w:line="500" w:lineRule="exact"/>
        <w:ind w:left="426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（一）</w:t>
      </w:r>
      <w:r w:rsidR="008B5A4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371C9" w:rsidRPr="000D28DC">
        <w:rPr>
          <w:rFonts w:ascii="標楷體" w:eastAsia="標楷體" w:hAnsi="標楷體" w:hint="eastAsia"/>
          <w:color w:val="000000"/>
          <w:sz w:val="28"/>
          <w:szCs w:val="28"/>
        </w:rPr>
        <w:t>報名日期</w:t>
      </w:r>
      <w:r w:rsidR="006371C9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6371C9" w:rsidRPr="000D28DC">
        <w:rPr>
          <w:rFonts w:ascii="標楷體" w:eastAsia="標楷體" w:hAnsi="標楷體" w:hint="eastAsia"/>
          <w:color w:val="000000"/>
          <w:sz w:val="28"/>
          <w:szCs w:val="28"/>
        </w:rPr>
        <w:t>自</w:t>
      </w:r>
      <w:r w:rsidR="00BF31AE">
        <w:rPr>
          <w:rFonts w:ascii="標楷體" w:eastAsia="標楷體" w:hAnsi="標楷體" w:hint="eastAsia"/>
          <w:sz w:val="28"/>
          <w:szCs w:val="28"/>
        </w:rPr>
        <w:t>104</w:t>
      </w:r>
      <w:r w:rsidR="006371C9" w:rsidRPr="006371C9">
        <w:rPr>
          <w:rFonts w:ascii="標楷體" w:eastAsia="標楷體" w:hAnsi="標楷體" w:hint="eastAsia"/>
          <w:sz w:val="28"/>
          <w:szCs w:val="28"/>
        </w:rPr>
        <w:t>年</w:t>
      </w:r>
      <w:r w:rsidR="00BF31AE">
        <w:rPr>
          <w:rFonts w:ascii="標楷體" w:eastAsia="標楷體" w:hAnsi="標楷體" w:hint="eastAsia"/>
          <w:sz w:val="28"/>
          <w:szCs w:val="28"/>
        </w:rPr>
        <w:t>6</w:t>
      </w:r>
      <w:r w:rsidR="006371C9" w:rsidRPr="006371C9">
        <w:rPr>
          <w:rFonts w:ascii="標楷體" w:eastAsia="標楷體" w:hAnsi="標楷體" w:hint="eastAsia"/>
          <w:sz w:val="28"/>
          <w:szCs w:val="28"/>
        </w:rPr>
        <w:t>月</w:t>
      </w:r>
      <w:r w:rsidR="00BF31AE">
        <w:rPr>
          <w:rFonts w:ascii="標楷體" w:eastAsia="標楷體" w:hAnsi="標楷體" w:hint="eastAsia"/>
          <w:sz w:val="28"/>
          <w:szCs w:val="28"/>
        </w:rPr>
        <w:t>1</w:t>
      </w:r>
      <w:r w:rsidR="006371C9" w:rsidRPr="006371C9">
        <w:rPr>
          <w:rFonts w:ascii="標楷體" w:eastAsia="標楷體" w:hAnsi="標楷體" w:hint="eastAsia"/>
          <w:sz w:val="28"/>
          <w:szCs w:val="28"/>
        </w:rPr>
        <w:t>日至</w:t>
      </w:r>
      <w:smartTag w:uri="urn:schemas-microsoft-com:office:smarttags" w:element="chsdate">
        <w:smartTagPr>
          <w:attr w:name="Year" w:val="2014"/>
          <w:attr w:name="Month" w:val="6"/>
          <w:attr w:name="Day" w:val="16"/>
          <w:attr w:name="IsLunarDate" w:val="False"/>
          <w:attr w:name="IsROCDate" w:val="False"/>
        </w:smartTagPr>
        <w:r w:rsidR="006371C9">
          <w:rPr>
            <w:rFonts w:ascii="標楷體" w:eastAsia="標楷體" w:hAnsi="標楷體" w:hint="eastAsia"/>
            <w:sz w:val="28"/>
            <w:szCs w:val="28"/>
          </w:rPr>
          <w:t>6</w:t>
        </w:r>
        <w:r w:rsidR="006371C9" w:rsidRPr="006371C9">
          <w:rPr>
            <w:rFonts w:ascii="標楷體" w:eastAsia="標楷體" w:hAnsi="標楷體" w:hint="eastAsia"/>
            <w:sz w:val="28"/>
            <w:szCs w:val="28"/>
          </w:rPr>
          <w:t>月</w:t>
        </w:r>
        <w:r w:rsidR="006371C9">
          <w:rPr>
            <w:rFonts w:ascii="標楷體" w:eastAsia="標楷體" w:hAnsi="標楷體" w:hint="eastAsia"/>
            <w:sz w:val="28"/>
            <w:szCs w:val="28"/>
          </w:rPr>
          <w:t>16</w:t>
        </w:r>
        <w:r w:rsidR="006371C9" w:rsidRPr="006371C9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="006371C9" w:rsidRPr="000D28DC">
        <w:rPr>
          <w:rFonts w:ascii="標楷體" w:eastAsia="標楷體" w:hAnsi="標楷體" w:hint="eastAsia"/>
          <w:color w:val="000000"/>
          <w:sz w:val="28"/>
          <w:szCs w:val="28"/>
        </w:rPr>
        <w:t>止。</w:t>
      </w:r>
    </w:p>
    <w:p w:rsidR="00E03F37" w:rsidRPr="000D28DC" w:rsidRDefault="00E03F37" w:rsidP="008B5A4D">
      <w:pPr>
        <w:tabs>
          <w:tab w:val="num" w:pos="993"/>
        </w:tabs>
        <w:spacing w:line="500" w:lineRule="exact"/>
        <w:ind w:leftChars="177" w:left="1545" w:hangingChars="400" w:hanging="11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（二）</w:t>
      </w:r>
      <w:r w:rsidR="008B5A4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比賽簡章及報名表請至</w:t>
      </w:r>
      <w:r w:rsidR="0062720E">
        <w:rPr>
          <w:rFonts w:ascii="標楷體" w:eastAsia="標楷體" w:hAnsi="標楷體" w:hint="eastAsia"/>
          <w:color w:val="000000"/>
          <w:sz w:val="28"/>
          <w:szCs w:val="28"/>
        </w:rPr>
        <w:t>台南</w:t>
      </w:r>
      <w:r w:rsidR="006D62E8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="0062720E">
        <w:rPr>
          <w:rFonts w:ascii="標楷體" w:eastAsia="標楷體" w:hAnsi="標楷體" w:hint="eastAsia"/>
          <w:color w:val="000000"/>
          <w:sz w:val="28"/>
          <w:szCs w:val="28"/>
        </w:rPr>
        <w:t>政</w:t>
      </w:r>
      <w:r w:rsidR="006D62E8">
        <w:rPr>
          <w:rFonts w:ascii="標楷體" w:eastAsia="標楷體" w:hAnsi="標楷體" w:hint="eastAsia"/>
          <w:color w:val="000000"/>
          <w:sz w:val="28"/>
          <w:szCs w:val="28"/>
        </w:rPr>
        <w:t>府民族事務委員會網站下載或至客家文化會館索取。</w:t>
      </w:r>
    </w:p>
    <w:p w:rsidR="0045782C" w:rsidRDefault="006371C9" w:rsidP="00440873">
      <w:pPr>
        <w:spacing w:line="500" w:lineRule="exact"/>
        <w:ind w:left="-14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1D176E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673086">
        <w:rPr>
          <w:rFonts w:ascii="標楷體" w:eastAsia="標楷體" w:hAnsi="標楷體" w:hint="eastAsia"/>
          <w:color w:val="000000"/>
          <w:sz w:val="28"/>
          <w:szCs w:val="28"/>
        </w:rPr>
        <w:t>（三</w:t>
      </w:r>
      <w:r w:rsidR="001D176E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8B5A4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D28DC"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  <w:r w:rsidR="0045782C">
        <w:rPr>
          <w:rFonts w:ascii="標楷體" w:eastAsia="標楷體" w:hAnsi="標楷體" w:hint="eastAsia"/>
          <w:color w:val="000000"/>
          <w:sz w:val="28"/>
          <w:szCs w:val="28"/>
        </w:rPr>
        <w:t>請填寫報名表依下列方式辦理報名。</w:t>
      </w:r>
    </w:p>
    <w:p w:rsidR="000C69E6" w:rsidRDefault="0045782C" w:rsidP="008B5A4D">
      <w:pPr>
        <w:spacing w:line="500" w:lineRule="exact"/>
        <w:ind w:leftChars="-59" w:left="1818" w:hangingChars="700" w:hanging="196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</w:t>
      </w:r>
      <w:r w:rsidR="008B5A4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6371C9" w:rsidRPr="000D28DC">
        <w:rPr>
          <w:rFonts w:ascii="標楷體" w:eastAsia="標楷體" w:hAnsi="標楷體" w:hint="eastAsia"/>
          <w:color w:val="000000"/>
          <w:sz w:val="28"/>
          <w:szCs w:val="28"/>
        </w:rPr>
        <w:t>郵寄至</w:t>
      </w:r>
      <w:r w:rsidR="000C69E6">
        <w:rPr>
          <w:rFonts w:ascii="標楷體" w:eastAsia="標楷體" w:hAnsi="標楷體" w:hint="eastAsia"/>
          <w:color w:val="000000"/>
          <w:sz w:val="28"/>
          <w:szCs w:val="28"/>
        </w:rPr>
        <w:t>臺南市</w:t>
      </w:r>
      <w:r w:rsidR="00BF31AE">
        <w:rPr>
          <w:rFonts w:ascii="標楷體" w:eastAsia="標楷體" w:hAnsi="標楷體" w:hint="eastAsia"/>
          <w:color w:val="000000"/>
          <w:sz w:val="28"/>
          <w:szCs w:val="28"/>
        </w:rPr>
        <w:t>客家文化會館</w:t>
      </w:r>
      <w:r w:rsidR="000C69E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6371C9" w:rsidRPr="000D28DC">
        <w:rPr>
          <w:rFonts w:ascii="標楷體" w:eastAsia="標楷體" w:hAnsi="標楷體" w:hint="eastAsia"/>
          <w:color w:val="000000"/>
          <w:sz w:val="28"/>
          <w:szCs w:val="28"/>
        </w:rPr>
        <w:t>地址：臺南市</w:t>
      </w:r>
      <w:r w:rsidR="00BF31AE" w:rsidRPr="00A23AA0">
        <w:rPr>
          <w:rFonts w:ascii="標楷體" w:eastAsia="標楷體" w:hAnsi="標楷體" w:hint="eastAsia"/>
          <w:color w:val="000000"/>
          <w:sz w:val="28"/>
          <w:szCs w:val="28"/>
        </w:rPr>
        <w:t>南區夏林路4號</w:t>
      </w:r>
      <w:r w:rsidR="00BF31AE" w:rsidRPr="000D28DC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8B5A4D">
        <w:rPr>
          <w:rFonts w:ascii="標楷體" w:eastAsia="標楷體" w:hAnsi="標楷體" w:hint="eastAsia"/>
          <w:color w:val="000000"/>
          <w:sz w:val="28"/>
          <w:szCs w:val="28"/>
        </w:rPr>
        <w:t>，以郵戳為憑，逾期不予受理</w:t>
      </w:r>
      <w:r w:rsidR="000C69E6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8B5A4D">
        <w:rPr>
          <w:rFonts w:ascii="標楷體" w:eastAsia="標楷體" w:hAnsi="標楷體" w:hint="eastAsia"/>
          <w:color w:val="000000"/>
          <w:sz w:val="28"/>
          <w:szCs w:val="28"/>
        </w:rPr>
        <w:t>(請於信封上註記</w:t>
      </w:r>
      <w:r w:rsidR="00C91E67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8B5A4D">
        <w:rPr>
          <w:rFonts w:ascii="標楷體" w:eastAsia="標楷體" w:hAnsi="標楷體" w:hint="eastAsia"/>
          <w:color w:val="000000"/>
          <w:sz w:val="28"/>
          <w:szCs w:val="28"/>
        </w:rPr>
        <w:t>客家歌曲歌唱比賽</w:t>
      </w:r>
      <w:r w:rsidR="00C91E67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8B5A4D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FE10C7" w:rsidRDefault="000C69E6" w:rsidP="00440873">
      <w:pPr>
        <w:spacing w:line="500" w:lineRule="exact"/>
        <w:ind w:left="-14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2.</w:t>
      </w:r>
      <w:r w:rsidR="00C91E67">
        <w:rPr>
          <w:rFonts w:ascii="標楷體" w:eastAsia="標楷體" w:hAnsi="標楷體" w:hint="eastAsia"/>
          <w:color w:val="000000"/>
          <w:sz w:val="28"/>
          <w:szCs w:val="28"/>
        </w:rPr>
        <w:t>於報名日期</w:t>
      </w:r>
      <w:r w:rsidR="00BF31AE">
        <w:rPr>
          <w:rFonts w:ascii="標楷體" w:eastAsia="標楷體" w:hAnsi="標楷體" w:hint="eastAsia"/>
          <w:color w:val="000000"/>
          <w:sz w:val="28"/>
          <w:szCs w:val="28"/>
        </w:rPr>
        <w:t>(104</w:t>
      </w:r>
      <w:r w:rsidR="00FE10C7">
        <w:rPr>
          <w:rFonts w:ascii="標楷體" w:eastAsia="標楷體" w:hAnsi="標楷體" w:hint="eastAsia"/>
          <w:color w:val="000000"/>
          <w:sz w:val="28"/>
          <w:szCs w:val="28"/>
        </w:rPr>
        <w:t>年6月16日下午5時前)</w:t>
      </w:r>
      <w:r w:rsidR="00C91E67">
        <w:rPr>
          <w:rFonts w:ascii="標楷體" w:eastAsia="標楷體" w:hAnsi="標楷體" w:hint="eastAsia"/>
          <w:color w:val="000000"/>
          <w:sz w:val="28"/>
          <w:szCs w:val="28"/>
        </w:rPr>
        <w:t>內</w:t>
      </w:r>
      <w:r w:rsidR="006371C9">
        <w:rPr>
          <w:rFonts w:ascii="標楷體" w:eastAsia="標楷體" w:hAnsi="標楷體" w:hint="eastAsia"/>
          <w:color w:val="000000"/>
          <w:sz w:val="28"/>
          <w:szCs w:val="28"/>
        </w:rPr>
        <w:t>送至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臺南</w:t>
      </w:r>
    </w:p>
    <w:p w:rsidR="00FE10C7" w:rsidRDefault="00FE10C7" w:rsidP="00440873">
      <w:pPr>
        <w:spacing w:line="500" w:lineRule="exact"/>
        <w:ind w:left="-14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 w:rsidR="000C69E6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="001D176E">
        <w:rPr>
          <w:rFonts w:ascii="標楷體" w:eastAsia="標楷體" w:hAnsi="標楷體" w:hint="eastAsia"/>
          <w:color w:val="000000"/>
          <w:sz w:val="28"/>
          <w:szCs w:val="28"/>
        </w:rPr>
        <w:t>客家文化會館</w:t>
      </w:r>
      <w:r w:rsidR="000C69E6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0C69E6" w:rsidRPr="00A23AA0">
        <w:rPr>
          <w:rFonts w:ascii="標楷體" w:eastAsia="標楷體" w:hAnsi="標楷體" w:hint="eastAsia"/>
          <w:color w:val="000000"/>
          <w:sz w:val="28"/>
          <w:szCs w:val="28"/>
        </w:rPr>
        <w:t>臺南市南區夏林路4號</w:t>
      </w:r>
      <w:r w:rsidR="000C69E6" w:rsidRPr="000D28DC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0C69E6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="00E03F37">
        <w:rPr>
          <w:rFonts w:ascii="標楷體" w:eastAsia="標楷體" w:hAnsi="標楷體" w:hint="eastAsia"/>
          <w:color w:val="000000"/>
          <w:sz w:val="28"/>
          <w:szCs w:val="28"/>
        </w:rPr>
        <w:t>臺南市南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6371C9" w:rsidRPr="006371C9" w:rsidRDefault="00FE10C7" w:rsidP="00440873">
      <w:pPr>
        <w:spacing w:line="500" w:lineRule="exact"/>
        <w:ind w:left="-142"/>
        <w:jc w:val="both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 w:rsidR="00E03F37">
        <w:rPr>
          <w:rFonts w:ascii="標楷體" w:eastAsia="標楷體" w:hAnsi="標楷體" w:hint="eastAsia"/>
          <w:color w:val="000000"/>
          <w:sz w:val="28"/>
          <w:szCs w:val="28"/>
        </w:rPr>
        <w:t>瀛客家文化會館（</w:t>
      </w:r>
      <w:r w:rsidR="00E03F37" w:rsidRPr="00A23AA0">
        <w:rPr>
          <w:rFonts w:ascii="標楷體" w:eastAsia="標楷體" w:hAnsi="標楷體" w:hint="eastAsia"/>
          <w:color w:val="000000"/>
          <w:sz w:val="28"/>
          <w:szCs w:val="28"/>
        </w:rPr>
        <w:t>臺南市</w:t>
      </w:r>
      <w:r w:rsidR="00E03F37">
        <w:rPr>
          <w:rFonts w:ascii="標楷體" w:eastAsia="標楷體" w:hAnsi="標楷體" w:hint="eastAsia"/>
          <w:color w:val="000000"/>
          <w:sz w:val="28"/>
          <w:szCs w:val="28"/>
        </w:rPr>
        <w:t>新營區民權路96-27號）。</w:t>
      </w:r>
    </w:p>
    <w:p w:rsidR="00143A96" w:rsidRDefault="006371C9" w:rsidP="00440873">
      <w:pPr>
        <w:spacing w:line="500" w:lineRule="exact"/>
        <w:ind w:left="-142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</w:t>
      </w:r>
      <w:r w:rsidR="001D176E"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</w:t>
      </w:r>
      <w:r w:rsidR="00673086">
        <w:rPr>
          <w:rStyle w:val="a3"/>
          <w:rFonts w:ascii="標楷體" w:eastAsia="標楷體" w:hAnsi="標楷體" w:hint="eastAsia"/>
          <w:b w:val="0"/>
          <w:sz w:val="28"/>
          <w:szCs w:val="28"/>
        </w:rPr>
        <w:t>（四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）</w:t>
      </w:r>
      <w:r w:rsidR="00143A96">
        <w:rPr>
          <w:rStyle w:val="a3"/>
          <w:rFonts w:ascii="標楷體" w:eastAsia="標楷體" w:hAnsi="標楷體" w:hint="eastAsia"/>
          <w:b w:val="0"/>
          <w:sz w:val="28"/>
          <w:szCs w:val="28"/>
        </w:rPr>
        <w:t>比賽順序：由主辦單位抽籤決定順序，再另行公告通知。</w:t>
      </w:r>
    </w:p>
    <w:p w:rsidR="00143A96" w:rsidRDefault="001D176E" w:rsidP="00440873">
      <w:pPr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 </w:t>
      </w:r>
      <w:r w:rsidR="00673086">
        <w:rPr>
          <w:rStyle w:val="a3"/>
          <w:rFonts w:ascii="標楷體" w:eastAsia="標楷體" w:hAnsi="標楷體" w:hint="eastAsia"/>
          <w:b w:val="0"/>
          <w:sz w:val="28"/>
          <w:szCs w:val="28"/>
        </w:rPr>
        <w:t>（五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）</w:t>
      </w:r>
      <w:r w:rsidR="00143A96">
        <w:rPr>
          <w:rStyle w:val="a3"/>
          <w:rFonts w:ascii="標楷體" w:eastAsia="標楷體" w:hAnsi="標楷體" w:hint="eastAsia"/>
          <w:b w:val="0"/>
          <w:sz w:val="28"/>
          <w:szCs w:val="28"/>
        </w:rPr>
        <w:t>比賽規則：</w:t>
      </w:r>
    </w:p>
    <w:p w:rsidR="00143A96" w:rsidRDefault="001D176E" w:rsidP="00440873">
      <w:pPr>
        <w:spacing w:line="500" w:lineRule="exact"/>
        <w:ind w:leftChars="580" w:left="1672" w:hangingChars="100" w:hanging="2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1.</w:t>
      </w:r>
      <w:r w:rsidR="00143A96">
        <w:rPr>
          <w:rStyle w:val="a3"/>
          <w:rFonts w:ascii="標楷體" w:eastAsia="標楷體" w:hAnsi="標楷體" w:hint="eastAsia"/>
          <w:b w:val="0"/>
          <w:sz w:val="28"/>
          <w:szCs w:val="28"/>
        </w:rPr>
        <w:t>參賽者請於比賽前30分鐘內到達會場報到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，經主辦單位唱</w:t>
      </w:r>
      <w:r w:rsidR="00143A96">
        <w:rPr>
          <w:rStyle w:val="a3"/>
          <w:rFonts w:ascii="標楷體" w:eastAsia="標楷體" w:hAnsi="標楷體" w:hint="eastAsia"/>
          <w:b w:val="0"/>
          <w:sz w:val="28"/>
          <w:szCs w:val="28"/>
        </w:rPr>
        <w:t>名三次未出場者，不得要求補唱或表演。</w:t>
      </w:r>
    </w:p>
    <w:p w:rsidR="00143A96" w:rsidRDefault="001D176E" w:rsidP="00440873">
      <w:pPr>
        <w:spacing w:line="500" w:lineRule="exact"/>
        <w:ind w:firstLineChars="500" w:firstLine="140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2.</w:t>
      </w:r>
      <w:r w:rsidR="00143A96">
        <w:rPr>
          <w:rStyle w:val="a3"/>
          <w:rFonts w:ascii="標楷體" w:eastAsia="標楷體" w:hAnsi="標楷體" w:hint="eastAsia"/>
          <w:b w:val="0"/>
          <w:sz w:val="28"/>
          <w:szCs w:val="28"/>
        </w:rPr>
        <w:t>參賽選手凡於報名截止日後，一律不得更改歌名。</w:t>
      </w:r>
    </w:p>
    <w:p w:rsidR="007C68BE" w:rsidRDefault="001D176E" w:rsidP="00440873">
      <w:pPr>
        <w:spacing w:line="500" w:lineRule="exact"/>
        <w:ind w:leftChars="580" w:left="1672" w:hangingChars="100" w:hanging="2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3.</w:t>
      </w:r>
      <w:r w:rsidR="00143A96">
        <w:rPr>
          <w:rStyle w:val="a3"/>
          <w:rFonts w:ascii="標楷體" w:eastAsia="標楷體" w:hAnsi="標楷體" w:hint="eastAsia"/>
          <w:b w:val="0"/>
          <w:sz w:val="28"/>
          <w:szCs w:val="28"/>
        </w:rPr>
        <w:t>參賽者</w:t>
      </w:r>
      <w:r w:rsidR="00BF31AE">
        <w:rPr>
          <w:rStyle w:val="a3"/>
          <w:rFonts w:ascii="標楷體" w:eastAsia="標楷體" w:hAnsi="標楷體" w:hint="eastAsia"/>
          <w:b w:val="0"/>
          <w:sz w:val="28"/>
          <w:szCs w:val="28"/>
        </w:rPr>
        <w:t>演唱歌曲由主辦單位提供</w:t>
      </w:r>
      <w:r w:rsidR="00143A96">
        <w:rPr>
          <w:rStyle w:val="a3"/>
          <w:rFonts w:ascii="標楷體" w:eastAsia="標楷體" w:hAnsi="標楷體" w:hint="eastAsia"/>
          <w:b w:val="0"/>
          <w:sz w:val="28"/>
          <w:szCs w:val="28"/>
        </w:rPr>
        <w:t>原版音樂伴唱帶</w:t>
      </w:r>
      <w:r w:rsidR="007C68BE">
        <w:rPr>
          <w:rStyle w:val="a3"/>
          <w:rFonts w:ascii="標楷體" w:eastAsia="標楷體" w:hAnsi="標楷體" w:hint="eastAsia"/>
          <w:b w:val="0"/>
          <w:sz w:val="28"/>
          <w:szCs w:val="28"/>
        </w:rPr>
        <w:t>，</w:t>
      </w:r>
      <w:r w:rsidR="00BF31AE">
        <w:rPr>
          <w:rStyle w:val="a3"/>
          <w:rFonts w:ascii="標楷體" w:eastAsia="標楷體" w:hAnsi="標楷體" w:hint="eastAsia"/>
          <w:b w:val="0"/>
          <w:sz w:val="28"/>
          <w:szCs w:val="28"/>
        </w:rPr>
        <w:t>若主辦單位無法取得</w:t>
      </w:r>
      <w:r w:rsidR="00447E53">
        <w:rPr>
          <w:rStyle w:val="a3"/>
          <w:rFonts w:ascii="標楷體" w:eastAsia="標楷體" w:hAnsi="標楷體" w:hint="eastAsia"/>
          <w:b w:val="0"/>
          <w:sz w:val="28"/>
          <w:szCs w:val="28"/>
        </w:rPr>
        <w:t>參賽者所選歌曲原版伴唱帶</w:t>
      </w:r>
      <w:r w:rsidR="0062720E">
        <w:rPr>
          <w:rStyle w:val="a3"/>
          <w:rFonts w:ascii="標楷體" w:eastAsia="標楷體" w:hAnsi="標楷體" w:hint="eastAsia"/>
          <w:b w:val="0"/>
          <w:sz w:val="28"/>
          <w:szCs w:val="28"/>
        </w:rPr>
        <w:t>，演唱者</w:t>
      </w:r>
      <w:r w:rsidR="00D82DEE">
        <w:rPr>
          <w:rStyle w:val="a3"/>
          <w:rFonts w:ascii="標楷體" w:eastAsia="標楷體" w:hAnsi="標楷體" w:hint="eastAsia"/>
          <w:b w:val="0"/>
          <w:sz w:val="28"/>
          <w:szCs w:val="28"/>
        </w:rPr>
        <w:t>亦無法自備時</w:t>
      </w:r>
      <w:r w:rsidR="00447E53">
        <w:rPr>
          <w:rStyle w:val="a3"/>
          <w:rFonts w:ascii="標楷體" w:eastAsia="標楷體" w:hAnsi="標楷體" w:hint="eastAsia"/>
          <w:b w:val="0"/>
          <w:sz w:val="28"/>
          <w:szCs w:val="28"/>
        </w:rPr>
        <w:t>，由主辦單位通知更換曲目，</w:t>
      </w:r>
      <w:r w:rsidR="007C68BE">
        <w:rPr>
          <w:rStyle w:val="a3"/>
          <w:rFonts w:ascii="標楷體" w:eastAsia="標楷體" w:hAnsi="標楷體" w:hint="eastAsia"/>
          <w:b w:val="0"/>
          <w:sz w:val="28"/>
          <w:szCs w:val="28"/>
        </w:rPr>
        <w:t>亦得</w:t>
      </w:r>
      <w:r w:rsidR="007C68BE" w:rsidRPr="000D28DC">
        <w:rPr>
          <w:rFonts w:ascii="標楷體" w:eastAsia="標楷體" w:hAnsi="標楷體" w:hint="eastAsia"/>
          <w:color w:val="000000"/>
          <w:sz w:val="28"/>
          <w:szCs w:val="28"/>
        </w:rPr>
        <w:t>自</w:t>
      </w:r>
      <w:r w:rsidR="00D82DEE">
        <w:rPr>
          <w:rFonts w:ascii="標楷體" w:eastAsia="標楷體" w:hAnsi="標楷體" w:hint="eastAsia"/>
          <w:color w:val="000000"/>
          <w:sz w:val="28"/>
          <w:szCs w:val="28"/>
        </w:rPr>
        <w:t>備</w:t>
      </w:r>
      <w:r w:rsidR="007C68BE" w:rsidRPr="000D28DC">
        <w:rPr>
          <w:rFonts w:ascii="標楷體" w:eastAsia="標楷體" w:hAnsi="標楷體" w:hint="eastAsia"/>
          <w:color w:val="000000"/>
          <w:sz w:val="28"/>
          <w:szCs w:val="28"/>
        </w:rPr>
        <w:t>樂器伴奏</w:t>
      </w:r>
      <w:r w:rsidR="007C68BE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7C68BE" w:rsidRPr="000D28DC">
        <w:rPr>
          <w:rFonts w:ascii="標楷體" w:eastAsia="標楷體" w:hAnsi="標楷體" w:hint="eastAsia"/>
          <w:color w:val="000000"/>
          <w:sz w:val="28"/>
          <w:szCs w:val="28"/>
        </w:rPr>
        <w:t>比賽現場備有</w:t>
      </w:r>
      <w:r w:rsidR="007C68BE">
        <w:rPr>
          <w:rFonts w:ascii="標楷體" w:eastAsia="標楷體" w:hAnsi="標楷體" w:hint="eastAsia"/>
          <w:color w:val="000000"/>
          <w:sz w:val="28"/>
          <w:szCs w:val="28"/>
        </w:rPr>
        <w:t>電子</w:t>
      </w:r>
      <w:r w:rsidR="007C68BE" w:rsidRPr="000D28DC">
        <w:rPr>
          <w:rFonts w:ascii="標楷體" w:eastAsia="標楷體" w:hAnsi="標楷體" w:hint="eastAsia"/>
          <w:color w:val="000000"/>
          <w:sz w:val="28"/>
          <w:szCs w:val="28"/>
        </w:rPr>
        <w:t>琴一台及播音設備</w:t>
      </w:r>
      <w:r w:rsidR="007C68BE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143A96" w:rsidRDefault="007C68BE" w:rsidP="00440873">
      <w:pPr>
        <w:spacing w:line="500" w:lineRule="exact"/>
        <w:ind w:leftChars="580" w:left="1672" w:hangingChars="100" w:hanging="2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4.</w:t>
      </w:r>
      <w:r w:rsidR="00143A96">
        <w:rPr>
          <w:rStyle w:val="a3"/>
          <w:rFonts w:ascii="標楷體" w:eastAsia="標楷體" w:hAnsi="標楷體" w:hint="eastAsia"/>
          <w:b w:val="0"/>
          <w:sz w:val="28"/>
          <w:szCs w:val="28"/>
        </w:rPr>
        <w:t>凡報名參賽即視同無條件同意本案主辦單位錄影、複製、製作成各種文宣事務用品(畫冊、光碟、網路、軟體…)發行，或於電視台或有線電視頻道、網路公開播送、公開傳輸等及其他非營利之用，相關個人、團體或機關單位皆不得異議。</w:t>
      </w:r>
    </w:p>
    <w:p w:rsidR="00143A96" w:rsidRDefault="001D176E" w:rsidP="00440873">
      <w:pPr>
        <w:spacing w:line="500" w:lineRule="exact"/>
        <w:ind w:leftChars="580" w:left="1672" w:hangingChars="100" w:hanging="2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5.</w:t>
      </w:r>
      <w:r w:rsidR="00143A96">
        <w:rPr>
          <w:rStyle w:val="a3"/>
          <w:rFonts w:ascii="標楷體" w:eastAsia="標楷體" w:hAnsi="標楷體" w:hint="eastAsia"/>
          <w:b w:val="0"/>
          <w:sz w:val="28"/>
          <w:szCs w:val="28"/>
        </w:rPr>
        <w:t>由主辦單位聘請專業人士數名擔任評審，參賽者須依主辦單位規定，服從尊重評審之評定，不得提出異議。</w:t>
      </w:r>
    </w:p>
    <w:p w:rsidR="001D176E" w:rsidRDefault="001D176E" w:rsidP="00440873">
      <w:pPr>
        <w:spacing w:line="500" w:lineRule="exact"/>
        <w:ind w:leftChars="580" w:left="1672" w:hangingChars="100" w:hanging="280"/>
        <w:jc w:val="both"/>
        <w:rPr>
          <w:rStyle w:val="a3"/>
          <w:rFonts w:ascii="標楷體" w:eastAsia="標楷體" w:hAnsi="標楷體" w:hint="eastAsia"/>
          <w:b w:val="0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lastRenderedPageBreak/>
        <w:t>6.</w:t>
      </w:r>
      <w:r w:rsidR="00143A96">
        <w:rPr>
          <w:rStyle w:val="a3"/>
          <w:rFonts w:ascii="標楷體" w:eastAsia="標楷體" w:hAnsi="標楷體" w:hint="eastAsia"/>
          <w:b w:val="0"/>
          <w:sz w:val="28"/>
          <w:szCs w:val="28"/>
        </w:rPr>
        <w:t>評分標準：節拍咬字25％、演唱技巧30％、音色30％、</w:t>
      </w:r>
    </w:p>
    <w:p w:rsidR="00D765B5" w:rsidRDefault="001D176E" w:rsidP="00D765B5">
      <w:pPr>
        <w:spacing w:line="500" w:lineRule="exact"/>
        <w:ind w:leftChars="580" w:left="1672" w:hangingChars="100" w:hanging="280"/>
        <w:jc w:val="both"/>
        <w:rPr>
          <w:rStyle w:val="a3"/>
          <w:rFonts w:ascii="標楷體" w:eastAsia="標楷體" w:hAnsi="標楷體" w:hint="eastAsia"/>
          <w:b w:val="0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        </w:t>
      </w:r>
      <w:r w:rsidR="00143A96">
        <w:rPr>
          <w:rStyle w:val="a3"/>
          <w:rFonts w:ascii="標楷體" w:eastAsia="標楷體" w:hAnsi="標楷體" w:hint="eastAsia"/>
          <w:b w:val="0"/>
          <w:sz w:val="28"/>
          <w:szCs w:val="28"/>
        </w:rPr>
        <w:t>儀態表情15％。</w:t>
      </w:r>
    </w:p>
    <w:p w:rsidR="00AA1955" w:rsidRPr="00EA5931" w:rsidRDefault="001D176E" w:rsidP="000B00E9">
      <w:pPr>
        <w:spacing w:line="500" w:lineRule="exact"/>
        <w:ind w:left="-142"/>
        <w:jc w:val="both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EA5931">
        <w:rPr>
          <w:rFonts w:ascii="標楷體" w:eastAsia="標楷體" w:hAnsi="標楷體" w:hint="eastAsia"/>
          <w:color w:val="000000"/>
          <w:sz w:val="28"/>
          <w:szCs w:val="28"/>
        </w:rPr>
        <w:t>十二、</w:t>
      </w:r>
      <w:r w:rsidR="00EC0BB8" w:rsidRPr="00EA5931">
        <w:rPr>
          <w:rFonts w:ascii="標楷體" w:eastAsia="標楷體" w:hAnsi="標楷體" w:hint="eastAsia"/>
          <w:bCs/>
          <w:color w:val="000000"/>
          <w:sz w:val="28"/>
          <w:szCs w:val="28"/>
        </w:rPr>
        <w:t>聯</w:t>
      </w:r>
      <w:r w:rsidR="00E03F37" w:rsidRPr="00EA5931">
        <w:rPr>
          <w:rFonts w:ascii="標楷體" w:eastAsia="標楷體" w:hAnsi="標楷體"/>
          <w:bCs/>
          <w:color w:val="000000"/>
          <w:sz w:val="28"/>
          <w:szCs w:val="28"/>
        </w:rPr>
        <w:t>絡</w:t>
      </w:r>
      <w:r w:rsidR="00E03F37" w:rsidRPr="00EA5931">
        <w:rPr>
          <w:rFonts w:ascii="標楷體" w:eastAsia="標楷體" w:hAnsi="標楷體" w:hint="eastAsia"/>
          <w:bCs/>
          <w:color w:val="000000"/>
          <w:sz w:val="28"/>
          <w:szCs w:val="28"/>
        </w:rPr>
        <w:t>窗口</w:t>
      </w:r>
      <w:r w:rsidR="007C68BE" w:rsidRPr="00EA5931">
        <w:rPr>
          <w:rFonts w:ascii="標楷體" w:eastAsia="標楷體" w:hAnsi="標楷體"/>
          <w:bCs/>
          <w:color w:val="000000"/>
          <w:sz w:val="28"/>
          <w:szCs w:val="28"/>
        </w:rPr>
        <w:t>：</w:t>
      </w:r>
      <w:r w:rsidR="00632B51">
        <w:rPr>
          <w:rFonts w:ascii="標楷體" w:eastAsia="標楷體" w:hAnsi="標楷體" w:hint="eastAsia"/>
          <w:bCs/>
          <w:color w:val="000000"/>
          <w:sz w:val="28"/>
          <w:szCs w:val="28"/>
        </w:rPr>
        <w:t>社團法人臺</w:t>
      </w:r>
      <w:r w:rsidR="00447E53">
        <w:rPr>
          <w:rFonts w:ascii="標楷體" w:eastAsia="標楷體" w:hAnsi="標楷體" w:hint="eastAsia"/>
          <w:bCs/>
          <w:color w:val="000000"/>
          <w:sz w:val="28"/>
          <w:szCs w:val="28"/>
        </w:rPr>
        <w:t>南市客家文化協會</w:t>
      </w:r>
      <w:r w:rsidR="007C68BE" w:rsidRPr="00EA5931">
        <w:rPr>
          <w:rFonts w:ascii="標楷體" w:eastAsia="標楷體" w:hAnsi="標楷體"/>
          <w:bCs/>
          <w:color w:val="000000"/>
          <w:sz w:val="28"/>
          <w:szCs w:val="28"/>
        </w:rPr>
        <w:t>，</w:t>
      </w:r>
      <w:r w:rsidR="00572259" w:rsidRPr="00EA5931">
        <w:rPr>
          <w:rFonts w:ascii="標楷體" w:eastAsia="標楷體" w:hAnsi="標楷體" w:hint="eastAsia"/>
          <w:bCs/>
          <w:color w:val="000000"/>
          <w:sz w:val="28"/>
          <w:szCs w:val="28"/>
        </w:rPr>
        <w:t>電話：</w:t>
      </w:r>
      <w:r w:rsidR="00632B51">
        <w:rPr>
          <w:rFonts w:ascii="標楷體" w:eastAsia="標楷體" w:hAnsi="標楷體" w:hint="eastAsia"/>
          <w:bCs/>
          <w:color w:val="000000"/>
          <w:sz w:val="28"/>
          <w:szCs w:val="28"/>
        </w:rPr>
        <w:t>(06)222-1181</w:t>
      </w:r>
    </w:p>
    <w:p w:rsidR="00632B51" w:rsidRDefault="00572259" w:rsidP="0062720E">
      <w:pPr>
        <w:spacing w:line="500" w:lineRule="exact"/>
        <w:ind w:left="-14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EA5931">
        <w:rPr>
          <w:rFonts w:ascii="標楷體" w:eastAsia="標楷體" w:hAnsi="標楷體"/>
          <w:color w:val="000000"/>
          <w:sz w:val="28"/>
          <w:szCs w:val="28"/>
        </w:rPr>
        <w:t>十</w:t>
      </w:r>
      <w:r w:rsidRPr="00EA5931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62720E">
        <w:rPr>
          <w:rFonts w:ascii="標楷體" w:eastAsia="標楷體" w:hAnsi="標楷體"/>
          <w:color w:val="000000"/>
          <w:sz w:val="28"/>
          <w:szCs w:val="28"/>
        </w:rPr>
        <w:t>、如有未盡事宜或最新訊息，</w:t>
      </w:r>
      <w:r w:rsidR="007C68BE" w:rsidRPr="00EA5931">
        <w:rPr>
          <w:rFonts w:ascii="標楷體" w:eastAsia="標楷體" w:hAnsi="標楷體"/>
          <w:color w:val="000000"/>
          <w:sz w:val="28"/>
          <w:szCs w:val="28"/>
        </w:rPr>
        <w:t>於</w:t>
      </w:r>
      <w:r w:rsidR="0062720E">
        <w:rPr>
          <w:rFonts w:ascii="標楷體" w:eastAsia="標楷體" w:hAnsi="標楷體" w:hint="eastAsia"/>
          <w:color w:val="000000"/>
          <w:sz w:val="28"/>
          <w:szCs w:val="28"/>
        </w:rPr>
        <w:t>臺南市政府</w:t>
      </w:r>
      <w:r w:rsidR="00EB3156">
        <w:rPr>
          <w:rFonts w:ascii="標楷體" w:eastAsia="標楷體" w:hAnsi="標楷體" w:hint="eastAsia"/>
          <w:color w:val="000000"/>
          <w:sz w:val="28"/>
          <w:szCs w:val="28"/>
        </w:rPr>
        <w:t>民</w:t>
      </w:r>
      <w:r w:rsidR="0062720E">
        <w:rPr>
          <w:rFonts w:ascii="標楷體" w:eastAsia="標楷體" w:hAnsi="標楷體" w:hint="eastAsia"/>
          <w:color w:val="000000"/>
          <w:sz w:val="28"/>
          <w:szCs w:val="28"/>
        </w:rPr>
        <w:t>族事務</w:t>
      </w:r>
      <w:r w:rsidR="00EB3156">
        <w:rPr>
          <w:rFonts w:ascii="標楷體" w:eastAsia="標楷體" w:hAnsi="標楷體" w:hint="eastAsia"/>
          <w:color w:val="000000"/>
          <w:sz w:val="28"/>
          <w:szCs w:val="28"/>
        </w:rPr>
        <w:t>委</w:t>
      </w:r>
      <w:r w:rsidR="0062720E">
        <w:rPr>
          <w:rFonts w:ascii="標楷體" w:eastAsia="標楷體" w:hAnsi="標楷體" w:hint="eastAsia"/>
          <w:color w:val="000000"/>
          <w:sz w:val="28"/>
          <w:szCs w:val="28"/>
        </w:rPr>
        <w:t>員</w:t>
      </w:r>
      <w:r w:rsidR="00EB3156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7C68BE" w:rsidRPr="00EA5931">
        <w:rPr>
          <w:rFonts w:ascii="標楷體" w:eastAsia="標楷體" w:hAnsi="標楷體"/>
          <w:color w:val="000000"/>
          <w:sz w:val="28"/>
          <w:szCs w:val="28"/>
        </w:rPr>
        <w:t>網站</w:t>
      </w:r>
    </w:p>
    <w:p w:rsidR="007C68BE" w:rsidRDefault="00632B51" w:rsidP="0062720E">
      <w:pPr>
        <w:spacing w:line="500" w:lineRule="exact"/>
        <w:ind w:left="-14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7C68BE" w:rsidRPr="00EA5931">
        <w:rPr>
          <w:rFonts w:ascii="標楷體" w:eastAsia="標楷體" w:hAnsi="標楷體"/>
          <w:color w:val="000000"/>
          <w:sz w:val="28"/>
          <w:szCs w:val="28"/>
        </w:rPr>
        <w:t>公布，恕不另行通知。</w:t>
      </w:r>
    </w:p>
    <w:p w:rsidR="000B00E9" w:rsidRPr="00EA5931" w:rsidRDefault="000B00E9" w:rsidP="0062720E">
      <w:pPr>
        <w:spacing w:line="500" w:lineRule="exact"/>
        <w:ind w:left="-14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986E7D" w:rsidRDefault="00447E53" w:rsidP="00986E7D">
      <w:pPr>
        <w:spacing w:line="5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104</w:t>
      </w:r>
      <w:r w:rsidR="00986E7D">
        <w:rPr>
          <w:rFonts w:ascii="標楷體" w:eastAsia="標楷體" w:hAnsi="標楷體" w:hint="eastAsia"/>
          <w:b/>
          <w:sz w:val="32"/>
          <w:szCs w:val="32"/>
        </w:rPr>
        <w:t>年度臺南市</w:t>
      </w:r>
      <w:r w:rsidR="00986E7D" w:rsidRPr="00143A96">
        <w:rPr>
          <w:rFonts w:ascii="標楷體" w:eastAsia="標楷體" w:hAnsi="標楷體" w:hint="eastAsia"/>
          <w:b/>
          <w:sz w:val="32"/>
          <w:szCs w:val="32"/>
        </w:rPr>
        <w:t>「客家好聲音」</w:t>
      </w:r>
    </w:p>
    <w:p w:rsidR="00986E7D" w:rsidRDefault="00986E7D" w:rsidP="00986E7D">
      <w:pPr>
        <w:spacing w:afterLines="50" w:line="46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143A96">
        <w:rPr>
          <w:rFonts w:ascii="標楷體" w:eastAsia="標楷體" w:hAnsi="標楷體" w:hint="eastAsia"/>
          <w:b/>
          <w:sz w:val="32"/>
          <w:szCs w:val="32"/>
        </w:rPr>
        <w:t>客家歌曲歌唱比賽</w:t>
      </w:r>
      <w:r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986E7D" w:rsidRDefault="00986E7D" w:rsidP="00986E7D">
      <w:pPr>
        <w:rPr>
          <w:rFonts w:hint="eastAsia"/>
        </w:rPr>
      </w:pPr>
    </w:p>
    <w:tbl>
      <w:tblPr>
        <w:tblW w:w="937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6"/>
        <w:gridCol w:w="2466"/>
        <w:gridCol w:w="86"/>
        <w:gridCol w:w="1283"/>
        <w:gridCol w:w="985"/>
        <w:gridCol w:w="2268"/>
      </w:tblGrid>
      <w:tr w:rsidR="00986E7D" w:rsidTr="00DC5EDA">
        <w:trPr>
          <w:trHeight w:val="970"/>
          <w:jc w:val="center"/>
        </w:trPr>
        <w:tc>
          <w:tcPr>
            <w:tcW w:w="2286" w:type="dxa"/>
            <w:shd w:val="clear" w:color="auto" w:fill="D9D9D9"/>
            <w:vAlign w:val="center"/>
          </w:tcPr>
          <w:p w:rsidR="00986E7D" w:rsidRDefault="00986E7D" w:rsidP="00ED6BEC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52" w:type="dxa"/>
            <w:gridSpan w:val="2"/>
            <w:vAlign w:val="center"/>
          </w:tcPr>
          <w:p w:rsidR="00986E7D" w:rsidRDefault="00986E7D" w:rsidP="00ED6BEC">
            <w:pPr>
              <w:jc w:val="both"/>
            </w:pP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986E7D" w:rsidRDefault="00986E7D" w:rsidP="00ED6BEC">
            <w:pPr>
              <w:jc w:val="center"/>
            </w:pPr>
            <w:r w:rsidRPr="000A7627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268" w:type="dxa"/>
            <w:vAlign w:val="bottom"/>
          </w:tcPr>
          <w:p w:rsidR="00986E7D" w:rsidRDefault="00986E7D" w:rsidP="00ED6BEC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A7627">
              <w:rPr>
                <w:rFonts w:ascii="標楷體" w:eastAsia="標楷體" w:hAnsi="標楷體" w:hint="eastAsia"/>
                <w:sz w:val="16"/>
                <w:szCs w:val="16"/>
              </w:rPr>
              <w:t>(由主辦單位填寫)</w:t>
            </w:r>
          </w:p>
          <w:p w:rsidR="00356FB1" w:rsidRPr="000A7627" w:rsidRDefault="00356FB1" w:rsidP="00ED6BE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86E7D" w:rsidTr="00DC5EDA">
        <w:trPr>
          <w:trHeight w:val="1125"/>
          <w:jc w:val="center"/>
        </w:trPr>
        <w:tc>
          <w:tcPr>
            <w:tcW w:w="2286" w:type="dxa"/>
            <w:shd w:val="clear" w:color="auto" w:fill="D9D9D9"/>
            <w:vAlign w:val="center"/>
          </w:tcPr>
          <w:p w:rsidR="00986E7D" w:rsidRPr="00DC5EDA" w:rsidRDefault="00DC5EDA" w:rsidP="00ED6B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5EDA">
              <w:rPr>
                <w:rFonts w:ascii="標楷體" w:eastAsia="標楷體" w:hAnsi="標楷體" w:hint="eastAsia"/>
                <w:sz w:val="28"/>
                <w:szCs w:val="28"/>
              </w:rPr>
              <w:t>出生年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DC5ED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DC5ED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:rsidR="00986E7D" w:rsidRDefault="00986E7D" w:rsidP="00ED6BEC">
            <w:pPr>
              <w:jc w:val="both"/>
            </w:pP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986E7D" w:rsidRDefault="00DC5EDA" w:rsidP="00ED6BEC">
            <w:pPr>
              <w:jc w:val="center"/>
            </w:pPr>
            <w:r w:rsidRPr="000A762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及手機</w:t>
            </w:r>
          </w:p>
        </w:tc>
        <w:tc>
          <w:tcPr>
            <w:tcW w:w="2268" w:type="dxa"/>
            <w:vAlign w:val="center"/>
          </w:tcPr>
          <w:p w:rsidR="00986E7D" w:rsidRDefault="00986E7D" w:rsidP="00ED6BEC">
            <w:pPr>
              <w:jc w:val="both"/>
              <w:rPr>
                <w:rFonts w:hint="eastAsia"/>
              </w:rPr>
            </w:pPr>
          </w:p>
        </w:tc>
      </w:tr>
      <w:tr w:rsidR="00986E7D" w:rsidTr="00DC5EDA">
        <w:trPr>
          <w:trHeight w:val="839"/>
          <w:jc w:val="center"/>
        </w:trPr>
        <w:tc>
          <w:tcPr>
            <w:tcW w:w="2286" w:type="dxa"/>
            <w:shd w:val="clear" w:color="auto" w:fill="D9D9D9"/>
            <w:vAlign w:val="center"/>
          </w:tcPr>
          <w:p w:rsidR="00986E7D" w:rsidRPr="00986E7D" w:rsidRDefault="00986E7D" w:rsidP="00986E7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6E7D">
              <w:rPr>
                <w:rFonts w:ascii="標楷體" w:eastAsia="標楷體" w:hAnsi="標楷體" w:hint="eastAsia"/>
                <w:sz w:val="28"/>
                <w:szCs w:val="28"/>
              </w:rPr>
              <w:t>服務單位/</w:t>
            </w:r>
          </w:p>
          <w:p w:rsidR="00986E7D" w:rsidRPr="000A7627" w:rsidRDefault="00986E7D" w:rsidP="00986E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E7D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7088" w:type="dxa"/>
            <w:gridSpan w:val="5"/>
            <w:vAlign w:val="center"/>
          </w:tcPr>
          <w:p w:rsidR="00986E7D" w:rsidRDefault="00986E7D" w:rsidP="00ED6BEC">
            <w:pPr>
              <w:jc w:val="both"/>
            </w:pPr>
          </w:p>
        </w:tc>
      </w:tr>
      <w:tr w:rsidR="00986E7D" w:rsidTr="00DC5EDA">
        <w:trPr>
          <w:trHeight w:val="1100"/>
          <w:jc w:val="center"/>
        </w:trPr>
        <w:tc>
          <w:tcPr>
            <w:tcW w:w="2286" w:type="dxa"/>
            <w:shd w:val="clear" w:color="auto" w:fill="D9D9D9"/>
            <w:vAlign w:val="center"/>
          </w:tcPr>
          <w:p w:rsidR="00986E7D" w:rsidRPr="000A7627" w:rsidRDefault="00986E7D" w:rsidP="00ED6B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7627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088" w:type="dxa"/>
            <w:gridSpan w:val="5"/>
          </w:tcPr>
          <w:p w:rsidR="00986E7D" w:rsidRPr="00141A2D" w:rsidRDefault="00986E7D" w:rsidP="00ED6BEC">
            <w:pPr>
              <w:spacing w:line="36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41A2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□□□</w:t>
            </w:r>
          </w:p>
        </w:tc>
      </w:tr>
      <w:tr w:rsidR="00986E7D" w:rsidTr="00DC5EDA">
        <w:trPr>
          <w:jc w:val="center"/>
        </w:trPr>
        <w:tc>
          <w:tcPr>
            <w:tcW w:w="2286" w:type="dxa"/>
            <w:shd w:val="clear" w:color="auto" w:fill="D9D9D9"/>
            <w:vAlign w:val="center"/>
          </w:tcPr>
          <w:p w:rsidR="00986E7D" w:rsidRPr="000A7627" w:rsidRDefault="00986E7D" w:rsidP="00ED6B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7627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7088" w:type="dxa"/>
            <w:gridSpan w:val="5"/>
            <w:vAlign w:val="center"/>
          </w:tcPr>
          <w:p w:rsidR="00986E7D" w:rsidRDefault="00986E7D" w:rsidP="00986E7D">
            <w:pPr>
              <w:jc w:val="both"/>
            </w:pPr>
            <w:r w:rsidRPr="000A762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447E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幼兒組</w:t>
            </w:r>
            <w:r w:rsidR="00447E53" w:rsidRPr="000A762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447E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童</w:t>
            </w:r>
            <w:r w:rsidR="00447E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  <w:r w:rsidRPr="000A762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447E53" w:rsidRPr="000A762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447E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青年組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447E53" w:rsidRPr="000A762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447E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壯年組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A762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</w:t>
            </w:r>
            <w:r w:rsidR="00447E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長青</w:t>
            </w:r>
            <w:r w:rsidRPr="000A762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組  </w:t>
            </w:r>
          </w:p>
        </w:tc>
      </w:tr>
      <w:tr w:rsidR="00ED196D" w:rsidTr="005C3AA0">
        <w:trPr>
          <w:jc w:val="center"/>
        </w:trPr>
        <w:tc>
          <w:tcPr>
            <w:tcW w:w="2286" w:type="dxa"/>
            <w:shd w:val="clear" w:color="auto" w:fill="D9D9D9"/>
            <w:vAlign w:val="center"/>
          </w:tcPr>
          <w:p w:rsidR="00ED196D" w:rsidRDefault="00ED196D" w:rsidP="005C3AA0">
            <w:pPr>
              <w:jc w:val="center"/>
            </w:pPr>
            <w:r w:rsidRPr="000A7627">
              <w:rPr>
                <w:rFonts w:ascii="標楷體" w:eastAsia="標楷體" w:hAnsi="標楷體" w:hint="eastAsia"/>
                <w:sz w:val="28"/>
                <w:szCs w:val="28"/>
              </w:rPr>
              <w:t>比賽曲目</w:t>
            </w:r>
          </w:p>
        </w:tc>
        <w:tc>
          <w:tcPr>
            <w:tcW w:w="2466" w:type="dxa"/>
            <w:vAlign w:val="center"/>
          </w:tcPr>
          <w:p w:rsidR="00ED196D" w:rsidRDefault="00ED196D" w:rsidP="005C3AA0">
            <w:pPr>
              <w:jc w:val="both"/>
            </w:pPr>
          </w:p>
        </w:tc>
        <w:tc>
          <w:tcPr>
            <w:tcW w:w="1369" w:type="dxa"/>
            <w:gridSpan w:val="2"/>
            <w:shd w:val="clear" w:color="auto" w:fill="D9D9D9"/>
            <w:vAlign w:val="center"/>
          </w:tcPr>
          <w:p w:rsidR="00ED196D" w:rsidRDefault="00ED196D" w:rsidP="005C3AA0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3253" w:type="dxa"/>
            <w:gridSpan w:val="2"/>
            <w:vAlign w:val="center"/>
          </w:tcPr>
          <w:p w:rsidR="00ED196D" w:rsidRPr="00536787" w:rsidRDefault="00536787" w:rsidP="0053678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              </w:t>
            </w:r>
            <w:r w:rsidRPr="000A7627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兒童組</w:t>
            </w:r>
            <w:r w:rsidRPr="000A7627">
              <w:rPr>
                <w:rFonts w:ascii="標楷體" w:eastAsia="標楷體" w:hAnsi="標楷體" w:hint="eastAsia"/>
                <w:sz w:val="16"/>
                <w:szCs w:val="16"/>
              </w:rPr>
              <w:t>填寫)</w:t>
            </w:r>
          </w:p>
        </w:tc>
      </w:tr>
      <w:tr w:rsidR="00986E7D" w:rsidTr="00DC5EDA">
        <w:trPr>
          <w:jc w:val="center"/>
        </w:trPr>
        <w:tc>
          <w:tcPr>
            <w:tcW w:w="2286" w:type="dxa"/>
            <w:shd w:val="clear" w:color="auto" w:fill="D9D9D9"/>
            <w:vAlign w:val="center"/>
          </w:tcPr>
          <w:p w:rsidR="00986E7D" w:rsidRDefault="00ED196D" w:rsidP="00ED6BEC">
            <w:pPr>
              <w:jc w:val="center"/>
            </w:pPr>
            <w:r w:rsidRPr="000A7627">
              <w:rPr>
                <w:rFonts w:ascii="標楷體" w:eastAsia="標楷體" w:hAnsi="標楷體" w:hint="eastAsia"/>
                <w:sz w:val="28"/>
                <w:szCs w:val="28"/>
              </w:rPr>
              <w:t>腔調別</w:t>
            </w:r>
          </w:p>
        </w:tc>
        <w:tc>
          <w:tcPr>
            <w:tcW w:w="2466" w:type="dxa"/>
            <w:vAlign w:val="center"/>
          </w:tcPr>
          <w:p w:rsidR="00986E7D" w:rsidRDefault="00986E7D" w:rsidP="00ED6BEC">
            <w:pPr>
              <w:jc w:val="both"/>
            </w:pPr>
          </w:p>
        </w:tc>
        <w:tc>
          <w:tcPr>
            <w:tcW w:w="1369" w:type="dxa"/>
            <w:gridSpan w:val="2"/>
            <w:shd w:val="clear" w:color="auto" w:fill="D9D9D9"/>
            <w:vAlign w:val="center"/>
          </w:tcPr>
          <w:p w:rsidR="00986E7D" w:rsidRDefault="00ED196D" w:rsidP="00ED6BEC">
            <w:pPr>
              <w:jc w:val="center"/>
            </w:pPr>
            <w:r w:rsidRPr="000A7627">
              <w:rPr>
                <w:rFonts w:ascii="標楷體" w:eastAsia="標楷體" w:hAnsi="標楷體" w:hint="eastAsia"/>
                <w:sz w:val="28"/>
                <w:szCs w:val="28"/>
              </w:rPr>
              <w:t>伴奏方式</w:t>
            </w:r>
          </w:p>
        </w:tc>
        <w:tc>
          <w:tcPr>
            <w:tcW w:w="3253" w:type="dxa"/>
            <w:gridSpan w:val="2"/>
            <w:vAlign w:val="center"/>
          </w:tcPr>
          <w:p w:rsidR="00986E7D" w:rsidRDefault="00986E7D" w:rsidP="00ED6BEC">
            <w:pPr>
              <w:jc w:val="both"/>
            </w:pPr>
          </w:p>
        </w:tc>
      </w:tr>
    </w:tbl>
    <w:p w:rsidR="00986E7D" w:rsidRPr="009B6F03" w:rsidRDefault="00986E7D" w:rsidP="00986E7D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9B6F03">
        <w:rPr>
          <w:rFonts w:ascii="標楷體" w:eastAsia="標楷體" w:hAnsi="標楷體" w:hint="eastAsia"/>
          <w:sz w:val="28"/>
          <w:szCs w:val="28"/>
        </w:rPr>
        <w:t>說明：</w:t>
      </w:r>
    </w:p>
    <w:p w:rsidR="00986E7D" w:rsidRDefault="00986E7D" w:rsidP="00986E7D">
      <w:pPr>
        <w:numPr>
          <w:ilvl w:val="0"/>
          <w:numId w:val="6"/>
        </w:numPr>
        <w:spacing w:line="4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演唱腔調別請擇填四縣、海陸、大埔、饒平、詔安。</w:t>
      </w:r>
    </w:p>
    <w:p w:rsidR="00986E7D" w:rsidRPr="00E86B76" w:rsidRDefault="00986E7D" w:rsidP="00986E7D">
      <w:pPr>
        <w:numPr>
          <w:ilvl w:val="0"/>
          <w:numId w:val="6"/>
        </w:num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E86B76">
        <w:rPr>
          <w:rFonts w:ascii="標楷體" w:eastAsia="標楷體" w:hAnsi="標楷體" w:hint="eastAsia"/>
          <w:sz w:val="28"/>
          <w:szCs w:val="28"/>
        </w:rPr>
        <w:t>伴奏方式請擇填錄音帶</w:t>
      </w:r>
      <w:r w:rsidR="00447E53">
        <w:rPr>
          <w:rFonts w:ascii="標楷體" w:eastAsia="標楷體" w:hAnsi="標楷體" w:hint="eastAsia"/>
          <w:sz w:val="28"/>
          <w:szCs w:val="28"/>
        </w:rPr>
        <w:t>、清唱或</w:t>
      </w:r>
      <w:r w:rsidR="005C50E4">
        <w:rPr>
          <w:rFonts w:ascii="標楷體" w:eastAsia="標楷體" w:hAnsi="標楷體" w:hint="eastAsia"/>
          <w:sz w:val="28"/>
          <w:szCs w:val="28"/>
        </w:rPr>
        <w:t>自行樂器伴奏</w:t>
      </w:r>
      <w:r w:rsidRPr="00E86B76">
        <w:rPr>
          <w:rFonts w:ascii="標楷體" w:eastAsia="標楷體" w:hAnsi="標楷體"/>
          <w:sz w:val="28"/>
          <w:szCs w:val="28"/>
        </w:rPr>
        <w:t>…</w:t>
      </w:r>
      <w:r w:rsidRPr="00E86B76">
        <w:rPr>
          <w:rFonts w:ascii="標楷體" w:eastAsia="標楷體" w:hAnsi="標楷體" w:hint="eastAsia"/>
          <w:sz w:val="28"/>
          <w:szCs w:val="28"/>
        </w:rPr>
        <w:t>。</w:t>
      </w:r>
    </w:p>
    <w:p w:rsidR="00986E7D" w:rsidRDefault="00986E7D" w:rsidP="0044087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986E7D" w:rsidSect="00885ADD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F64" w:rsidRDefault="009D5F64" w:rsidP="00EC0BB8">
      <w:r>
        <w:separator/>
      </w:r>
    </w:p>
  </w:endnote>
  <w:endnote w:type="continuationSeparator" w:id="0">
    <w:p w:rsidR="009D5F64" w:rsidRDefault="009D5F64" w:rsidP="00EC0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F64" w:rsidRDefault="009D5F64" w:rsidP="00EC0BB8">
      <w:r>
        <w:separator/>
      </w:r>
    </w:p>
  </w:footnote>
  <w:footnote w:type="continuationSeparator" w:id="0">
    <w:p w:rsidR="009D5F64" w:rsidRDefault="009D5F64" w:rsidP="00EC0B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3BE"/>
    <w:multiLevelType w:val="hybridMultilevel"/>
    <w:tmpl w:val="C9E01262"/>
    <w:lvl w:ilvl="0" w:tplc="199822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B8F4E2D"/>
    <w:multiLevelType w:val="hybridMultilevel"/>
    <w:tmpl w:val="0874B03E"/>
    <w:lvl w:ilvl="0" w:tplc="062ABBCC">
      <w:start w:val="2"/>
      <w:numFmt w:val="taiwaneseCountingThousand"/>
      <w:lvlText w:val="%1、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18"/>
        </w:tabs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8"/>
        </w:tabs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8"/>
        </w:tabs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8"/>
        </w:tabs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8"/>
        </w:tabs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8"/>
        </w:tabs>
        <w:ind w:left="4178" w:hanging="480"/>
      </w:pPr>
    </w:lvl>
  </w:abstractNum>
  <w:abstractNum w:abstractNumId="2">
    <w:nsid w:val="356D5E7B"/>
    <w:multiLevelType w:val="hybridMultilevel"/>
    <w:tmpl w:val="D6249A52"/>
    <w:lvl w:ilvl="0" w:tplc="454ABAE0">
      <w:start w:val="6"/>
      <w:numFmt w:val="taiwaneseCountingThousand"/>
      <w:lvlText w:val="%1、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18"/>
        </w:tabs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8"/>
        </w:tabs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8"/>
        </w:tabs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8"/>
        </w:tabs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8"/>
        </w:tabs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8"/>
        </w:tabs>
        <w:ind w:left="4178" w:hanging="480"/>
      </w:pPr>
    </w:lvl>
  </w:abstractNum>
  <w:abstractNum w:abstractNumId="3">
    <w:nsid w:val="42D35D05"/>
    <w:multiLevelType w:val="hybridMultilevel"/>
    <w:tmpl w:val="84206418"/>
    <w:lvl w:ilvl="0" w:tplc="85E4F0F0">
      <w:start w:val="1"/>
      <w:numFmt w:val="taiwaneseCountingThousand"/>
      <w:lvlText w:val="(%1)"/>
      <w:lvlJc w:val="left"/>
      <w:pPr>
        <w:tabs>
          <w:tab w:val="num" w:pos="2184"/>
        </w:tabs>
        <w:ind w:left="2184" w:hanging="720"/>
      </w:pPr>
      <w:rPr>
        <w:rFonts w:hint="eastAsia"/>
      </w:rPr>
    </w:lvl>
    <w:lvl w:ilvl="1" w:tplc="AD2AC402">
      <w:start w:val="3"/>
      <w:numFmt w:val="ideographTraditional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4F5254A"/>
    <w:multiLevelType w:val="hybridMultilevel"/>
    <w:tmpl w:val="60F64228"/>
    <w:lvl w:ilvl="0" w:tplc="841814FC">
      <w:start w:val="5"/>
      <w:numFmt w:val="taiwaneseCountingThousand"/>
      <w:lvlText w:val="%1、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18"/>
        </w:tabs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8"/>
        </w:tabs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8"/>
        </w:tabs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8"/>
        </w:tabs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8"/>
        </w:tabs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8"/>
        </w:tabs>
        <w:ind w:left="4178" w:hanging="480"/>
      </w:pPr>
    </w:lvl>
  </w:abstractNum>
  <w:abstractNum w:abstractNumId="5">
    <w:nsid w:val="5026789E"/>
    <w:multiLevelType w:val="hybridMultilevel"/>
    <w:tmpl w:val="860AC4FA"/>
    <w:lvl w:ilvl="0" w:tplc="06DED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35855CA"/>
    <w:multiLevelType w:val="hybridMultilevel"/>
    <w:tmpl w:val="7EAE5314"/>
    <w:lvl w:ilvl="0" w:tplc="1D9C67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DC116BC"/>
    <w:multiLevelType w:val="hybridMultilevel"/>
    <w:tmpl w:val="9DC62A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A96"/>
    <w:rsid w:val="00017543"/>
    <w:rsid w:val="00055787"/>
    <w:rsid w:val="000613D2"/>
    <w:rsid w:val="000B00E9"/>
    <w:rsid w:val="000C69E6"/>
    <w:rsid w:val="000E6D8F"/>
    <w:rsid w:val="00100B0E"/>
    <w:rsid w:val="00143A96"/>
    <w:rsid w:val="00153A34"/>
    <w:rsid w:val="00191D4A"/>
    <w:rsid w:val="001C10F8"/>
    <w:rsid w:val="001C5800"/>
    <w:rsid w:val="001D176E"/>
    <w:rsid w:val="0023312D"/>
    <w:rsid w:val="002E542C"/>
    <w:rsid w:val="00312118"/>
    <w:rsid w:val="003164FE"/>
    <w:rsid w:val="0034642F"/>
    <w:rsid w:val="00353AAD"/>
    <w:rsid w:val="0035495A"/>
    <w:rsid w:val="00356FB1"/>
    <w:rsid w:val="00374248"/>
    <w:rsid w:val="003962DC"/>
    <w:rsid w:val="003B04CD"/>
    <w:rsid w:val="00440873"/>
    <w:rsid w:val="00447E53"/>
    <w:rsid w:val="0045782C"/>
    <w:rsid w:val="00490C0F"/>
    <w:rsid w:val="004B05A7"/>
    <w:rsid w:val="004D000F"/>
    <w:rsid w:val="00510C29"/>
    <w:rsid w:val="00524D1B"/>
    <w:rsid w:val="00536787"/>
    <w:rsid w:val="00572259"/>
    <w:rsid w:val="005C3AA0"/>
    <w:rsid w:val="005C50E4"/>
    <w:rsid w:val="0062720E"/>
    <w:rsid w:val="00632B51"/>
    <w:rsid w:val="006371C9"/>
    <w:rsid w:val="00642E50"/>
    <w:rsid w:val="00644941"/>
    <w:rsid w:val="00673086"/>
    <w:rsid w:val="006774A0"/>
    <w:rsid w:val="00697A5B"/>
    <w:rsid w:val="006D62E8"/>
    <w:rsid w:val="006D74AA"/>
    <w:rsid w:val="007066D5"/>
    <w:rsid w:val="00734152"/>
    <w:rsid w:val="007B0FF9"/>
    <w:rsid w:val="007B7F5A"/>
    <w:rsid w:val="007C07C4"/>
    <w:rsid w:val="007C68BE"/>
    <w:rsid w:val="00885ADD"/>
    <w:rsid w:val="008B3677"/>
    <w:rsid w:val="008B5A4D"/>
    <w:rsid w:val="008C3577"/>
    <w:rsid w:val="008F56CA"/>
    <w:rsid w:val="00907F41"/>
    <w:rsid w:val="00941ED3"/>
    <w:rsid w:val="00954E78"/>
    <w:rsid w:val="0097317E"/>
    <w:rsid w:val="00980AD3"/>
    <w:rsid w:val="00986E7D"/>
    <w:rsid w:val="009D5F64"/>
    <w:rsid w:val="009F10B4"/>
    <w:rsid w:val="00AA1955"/>
    <w:rsid w:val="00AD2377"/>
    <w:rsid w:val="00B73AEC"/>
    <w:rsid w:val="00B74A42"/>
    <w:rsid w:val="00B75CC0"/>
    <w:rsid w:val="00BF31AE"/>
    <w:rsid w:val="00C1392B"/>
    <w:rsid w:val="00C62303"/>
    <w:rsid w:val="00C91E67"/>
    <w:rsid w:val="00CE2D35"/>
    <w:rsid w:val="00CE58A4"/>
    <w:rsid w:val="00D15569"/>
    <w:rsid w:val="00D57509"/>
    <w:rsid w:val="00D765B5"/>
    <w:rsid w:val="00D82DEE"/>
    <w:rsid w:val="00D96424"/>
    <w:rsid w:val="00DC5EDA"/>
    <w:rsid w:val="00DF6FA4"/>
    <w:rsid w:val="00E03F37"/>
    <w:rsid w:val="00E22C1F"/>
    <w:rsid w:val="00E23CA0"/>
    <w:rsid w:val="00E3234A"/>
    <w:rsid w:val="00E33318"/>
    <w:rsid w:val="00EA5931"/>
    <w:rsid w:val="00EB3156"/>
    <w:rsid w:val="00EB4955"/>
    <w:rsid w:val="00EC0BB8"/>
    <w:rsid w:val="00ED196D"/>
    <w:rsid w:val="00ED6BEC"/>
    <w:rsid w:val="00F429CD"/>
    <w:rsid w:val="00F570DC"/>
    <w:rsid w:val="00F82A59"/>
    <w:rsid w:val="00FE10C7"/>
    <w:rsid w:val="00FF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A96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qFormat/>
    <w:rsid w:val="00B73AEC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kern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143A96"/>
    <w:rPr>
      <w:b/>
      <w:bCs/>
    </w:rPr>
  </w:style>
  <w:style w:type="paragraph" w:styleId="a4">
    <w:name w:val="header"/>
    <w:basedOn w:val="a"/>
    <w:link w:val="a5"/>
    <w:rsid w:val="00EC0BB8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rsid w:val="00EC0BB8"/>
    <w:rPr>
      <w:kern w:val="2"/>
    </w:rPr>
  </w:style>
  <w:style w:type="paragraph" w:styleId="a6">
    <w:name w:val="footer"/>
    <w:basedOn w:val="a"/>
    <w:link w:val="a7"/>
    <w:rsid w:val="00EC0BB8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rsid w:val="00EC0BB8"/>
    <w:rPr>
      <w:kern w:val="2"/>
    </w:rPr>
  </w:style>
  <w:style w:type="table" w:styleId="a8">
    <w:name w:val="Table Grid"/>
    <w:basedOn w:val="a1"/>
    <w:rsid w:val="00644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642E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27789">
                              <w:marLeft w:val="0"/>
                              <w:marRight w:val="150"/>
                              <w:marTop w:val="5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7127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7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5245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12" w:space="0" w:color="FFFF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977618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5297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39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465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708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909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7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96984">
                              <w:marLeft w:val="0"/>
                              <w:marRight w:val="150"/>
                              <w:marTop w:val="5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2852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8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759986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12" w:space="0" w:color="FFFF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074336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62265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918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170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542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82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15342">
                              <w:marLeft w:val="0"/>
                              <w:marRight w:val="150"/>
                              <w:marTop w:val="5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2684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9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558031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12" w:space="0" w:color="FFFF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473275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55050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82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2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54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841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0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58498">
                              <w:marLeft w:val="0"/>
                              <w:marRight w:val="150"/>
                              <w:marTop w:val="5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15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9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0472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12" w:space="0" w:color="FFFF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28467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277465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12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54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49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302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1677</Characters>
  <Application>Microsoft Office Word</Application>
  <DocSecurity>4</DocSecurity>
  <Lines>13</Lines>
  <Paragraphs>3</Paragraphs>
  <ScaleCrop>false</ScaleCrop>
  <Company>CMT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103年度臺南市「客家好聲音」客家歌曲歌唱比賽簡章</dc:title>
  <dc:creator>USER</dc:creator>
  <cp:lastModifiedBy>hippo</cp:lastModifiedBy>
  <cp:revision>2</cp:revision>
  <cp:lastPrinted>2014-04-30T00:53:00Z</cp:lastPrinted>
  <dcterms:created xsi:type="dcterms:W3CDTF">2015-06-15T06:51:00Z</dcterms:created>
  <dcterms:modified xsi:type="dcterms:W3CDTF">2015-06-15T06:51:00Z</dcterms:modified>
</cp:coreProperties>
</file>